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89B8" w14:textId="6A669C81" w:rsidR="0038342D" w:rsidRDefault="003E43AD" w:rsidP="003E43AD">
      <w:pPr>
        <w:spacing w:after="0"/>
      </w:pPr>
      <w:r w:rsidRPr="003E43AD">
        <w:drawing>
          <wp:inline distT="0" distB="0" distL="0" distR="0" wp14:anchorId="7D8EEE1B" wp14:editId="377A052C">
            <wp:extent cx="5943600" cy="2781300"/>
            <wp:effectExtent l="38100" t="19050" r="19050" b="0"/>
            <wp:docPr id="1869431513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67E7841-C91C-9C70-8B31-DBFBE41FC87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151F7C6" w14:textId="77777777" w:rsidR="003E43AD" w:rsidRDefault="003E43AD" w:rsidP="003E43AD">
      <w:pPr>
        <w:spacing w:after="0"/>
      </w:pPr>
    </w:p>
    <w:p w14:paraId="339B4929" w14:textId="77777777" w:rsidR="003E43AD" w:rsidRDefault="003E43AD" w:rsidP="003E43AD">
      <w:pPr>
        <w:spacing w:after="0"/>
      </w:pPr>
    </w:p>
    <w:p w14:paraId="63B4338B" w14:textId="66E8194D" w:rsidR="003E43AD" w:rsidRDefault="003E43AD" w:rsidP="003E43AD">
      <w:pPr>
        <w:spacing w:after="0"/>
      </w:pPr>
      <w:r w:rsidRPr="003E43AD">
        <w:drawing>
          <wp:inline distT="0" distB="0" distL="0" distR="0" wp14:anchorId="12EA893B" wp14:editId="4CEA7C55">
            <wp:extent cx="5943600" cy="2635250"/>
            <wp:effectExtent l="38100" t="19050" r="19050" b="0"/>
            <wp:docPr id="160928699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DC6D8DD-FF8E-8E70-C2E1-CEBFD104B74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7FBEB1A" w14:textId="77777777" w:rsidR="00320C5B" w:rsidRDefault="00320C5B" w:rsidP="003E43AD">
      <w:pPr>
        <w:spacing w:after="0"/>
      </w:pPr>
    </w:p>
    <w:p w14:paraId="0A93BBA8" w14:textId="54DDE1BF" w:rsidR="00320C5B" w:rsidRPr="00320C5B" w:rsidRDefault="00320C5B" w:rsidP="00320C5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0C5B">
        <w:rPr>
          <w:sz w:val="32"/>
          <w:szCs w:val="32"/>
        </w:rPr>
        <w:t>How are my words creating barriers for DHH children and their families?</w:t>
      </w:r>
    </w:p>
    <w:p w14:paraId="0097566C" w14:textId="733F3418" w:rsidR="00320C5B" w:rsidRPr="00320C5B" w:rsidRDefault="00320C5B" w:rsidP="00320C5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0C5B">
        <w:rPr>
          <w:sz w:val="32"/>
          <w:szCs w:val="32"/>
        </w:rPr>
        <w:t>How are my actions creating barriers for DHH children and their families?</w:t>
      </w:r>
    </w:p>
    <w:p w14:paraId="5991B521" w14:textId="2DCFA9FE" w:rsidR="00320C5B" w:rsidRPr="00320C5B" w:rsidRDefault="00320C5B" w:rsidP="00320C5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0C5B">
        <w:rPr>
          <w:sz w:val="32"/>
          <w:szCs w:val="32"/>
        </w:rPr>
        <w:t>How does my practice create barriers for DHH children and their families?</w:t>
      </w:r>
    </w:p>
    <w:p w14:paraId="379BCC04" w14:textId="3BF667A6" w:rsidR="00320C5B" w:rsidRPr="00320C5B" w:rsidRDefault="00320C5B" w:rsidP="00320C5B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0C5B">
        <w:rPr>
          <w:sz w:val="32"/>
          <w:szCs w:val="32"/>
        </w:rPr>
        <w:t>What can I do to reduce these barriers today?</w:t>
      </w:r>
    </w:p>
    <w:p w14:paraId="610663DF" w14:textId="3885F79A" w:rsidR="00320C5B" w:rsidRDefault="00320C5B" w:rsidP="00320C5B">
      <w:pPr>
        <w:spacing w:after="0" w:line="360" w:lineRule="auto"/>
        <w:jc w:val="center"/>
      </w:pPr>
      <w:r>
        <w:lastRenderedPageBreak/>
        <w:t>References</w:t>
      </w:r>
    </w:p>
    <w:p w14:paraId="5D494031" w14:textId="77777777" w:rsidR="00320C5B" w:rsidRDefault="00320C5B" w:rsidP="00320C5B">
      <w:pPr>
        <w:spacing w:after="0" w:line="360" w:lineRule="auto"/>
        <w:rPr>
          <w:i/>
          <w:iCs/>
        </w:rPr>
      </w:pPr>
      <w:r w:rsidRPr="00320C5B">
        <w:t xml:space="preserve">Bauman, H-D. L., &amp; Murray, J. J. (Eds.). (2014). </w:t>
      </w:r>
      <w:r w:rsidRPr="00320C5B">
        <w:rPr>
          <w:i/>
          <w:iCs/>
        </w:rPr>
        <w:t xml:space="preserve">Deaf gain: Raising the stakes for human </w:t>
      </w:r>
    </w:p>
    <w:p w14:paraId="1413BA2D" w14:textId="0678A471" w:rsidR="00320C5B" w:rsidRPr="00320C5B" w:rsidRDefault="00320C5B" w:rsidP="00320C5B">
      <w:pPr>
        <w:spacing w:after="0" w:line="360" w:lineRule="auto"/>
        <w:ind w:firstLine="720"/>
      </w:pPr>
      <w:r w:rsidRPr="00320C5B">
        <w:rPr>
          <w:i/>
          <w:iCs/>
        </w:rPr>
        <w:t>diversity.</w:t>
      </w:r>
      <w:r w:rsidRPr="00320C5B">
        <w:t xml:space="preserve"> Minneapolis, MN: University of Minnesota Press.</w:t>
      </w:r>
    </w:p>
    <w:p w14:paraId="04C663C5" w14:textId="77777777" w:rsidR="00320C5B" w:rsidRDefault="00320C5B" w:rsidP="00320C5B">
      <w:pPr>
        <w:spacing w:after="0" w:line="360" w:lineRule="auto"/>
      </w:pPr>
      <w:r w:rsidRPr="00320C5B">
        <w:t xml:space="preserve">Bogdan, R., &amp; Taylor, S. J. (1994). </w:t>
      </w:r>
      <w:r w:rsidRPr="00320C5B">
        <w:rPr>
          <w:i/>
          <w:iCs/>
        </w:rPr>
        <w:t>The social meaning of mental retardation: Two life stories</w:t>
      </w:r>
      <w:r w:rsidRPr="00320C5B">
        <w:t xml:space="preserve">. </w:t>
      </w:r>
    </w:p>
    <w:p w14:paraId="53DA1E59" w14:textId="5E307A08" w:rsidR="00320C5B" w:rsidRPr="00320C5B" w:rsidRDefault="00320C5B" w:rsidP="00320C5B">
      <w:pPr>
        <w:spacing w:after="0" w:line="360" w:lineRule="auto"/>
        <w:ind w:firstLine="720"/>
      </w:pPr>
      <w:r w:rsidRPr="00320C5B">
        <w:t>New York, NY: Teachers College Press.</w:t>
      </w:r>
    </w:p>
    <w:p w14:paraId="5176AA83" w14:textId="77777777" w:rsidR="00320C5B" w:rsidRDefault="00320C5B" w:rsidP="00320C5B">
      <w:pPr>
        <w:spacing w:after="0" w:line="360" w:lineRule="auto"/>
        <w:rPr>
          <w:i/>
          <w:iCs/>
        </w:rPr>
      </w:pPr>
      <w:r w:rsidRPr="00320C5B">
        <w:t xml:space="preserve">Groce, N. E. (1985). </w:t>
      </w:r>
      <w:r w:rsidRPr="00320C5B">
        <w:rPr>
          <w:i/>
          <w:iCs/>
        </w:rPr>
        <w:t xml:space="preserve">Everyone here spoke sign language: Hereditary deafness on Martha’s </w:t>
      </w:r>
    </w:p>
    <w:p w14:paraId="71CB198A" w14:textId="49EE2E65" w:rsidR="00320C5B" w:rsidRPr="00320C5B" w:rsidRDefault="00320C5B" w:rsidP="00320C5B">
      <w:pPr>
        <w:spacing w:after="0" w:line="360" w:lineRule="auto"/>
        <w:ind w:firstLine="720"/>
      </w:pPr>
      <w:r w:rsidRPr="00320C5B">
        <w:rPr>
          <w:i/>
          <w:iCs/>
        </w:rPr>
        <w:t>Vineyard.</w:t>
      </w:r>
      <w:r w:rsidRPr="00320C5B">
        <w:t xml:space="preserve"> Harvard University Press.</w:t>
      </w:r>
    </w:p>
    <w:p w14:paraId="31DEDF5B" w14:textId="77777777" w:rsidR="00320C5B" w:rsidRDefault="00320C5B" w:rsidP="00320C5B">
      <w:pPr>
        <w:spacing w:after="0" w:line="360" w:lineRule="auto"/>
      </w:pPr>
      <w:r w:rsidRPr="00320C5B">
        <w:t>Holler, R., </w:t>
      </w:r>
      <w:proofErr w:type="spellStart"/>
      <w:r w:rsidRPr="00320C5B">
        <w:t>Chemla</w:t>
      </w:r>
      <w:proofErr w:type="spellEnd"/>
      <w:r w:rsidRPr="00320C5B">
        <w:t xml:space="preserve">, I., &amp; Maeir, A. (2021). Disability orientation of occupational </w:t>
      </w:r>
    </w:p>
    <w:p w14:paraId="73D6C33E" w14:textId="77777777" w:rsidR="00320C5B" w:rsidRDefault="00320C5B" w:rsidP="00320C5B">
      <w:pPr>
        <w:spacing w:after="0" w:line="360" w:lineRule="auto"/>
        <w:ind w:firstLine="720"/>
      </w:pPr>
      <w:r w:rsidRPr="00320C5B">
        <w:t xml:space="preserve">therapy practitioners in physical rehabilitation settings: Tension between medical </w:t>
      </w:r>
    </w:p>
    <w:p w14:paraId="179FC1D7" w14:textId="4E2B728F" w:rsidR="00320C5B" w:rsidRPr="00320C5B" w:rsidRDefault="00320C5B" w:rsidP="00320C5B">
      <w:pPr>
        <w:spacing w:after="0" w:line="360" w:lineRule="auto"/>
        <w:ind w:left="720"/>
      </w:pPr>
      <w:r w:rsidRPr="00320C5B">
        <w:t>and social models in theory and practice. </w:t>
      </w:r>
      <w:r w:rsidRPr="00320C5B">
        <w:rPr>
          <w:i/>
          <w:iCs/>
        </w:rPr>
        <w:t>American Journal of Occupational Therapy, 75,</w:t>
      </w:r>
      <w:r w:rsidRPr="00320C5B">
        <w:t> 7504180010. </w:t>
      </w:r>
      <w:hyperlink r:id="rId15" w:history="1">
        <w:r w:rsidRPr="00320C5B">
          <w:rPr>
            <w:rStyle w:val="Hyperlink"/>
          </w:rPr>
          <w:t>https://doi.org/10.5014/ajot.2021.042986</w:t>
        </w:r>
      </w:hyperlink>
    </w:p>
    <w:p w14:paraId="4074A713" w14:textId="77777777" w:rsidR="00320C5B" w:rsidRDefault="00320C5B" w:rsidP="00320C5B">
      <w:pPr>
        <w:spacing w:after="0" w:line="360" w:lineRule="auto"/>
        <w:rPr>
          <w:i/>
          <w:iCs/>
        </w:rPr>
      </w:pPr>
      <w:r w:rsidRPr="00320C5B">
        <w:t xml:space="preserve">Jones, S. R. (1996). Toward inclusive theory: Disability as social construction. </w:t>
      </w:r>
      <w:r w:rsidRPr="00320C5B">
        <w:rPr>
          <w:i/>
          <w:iCs/>
        </w:rPr>
        <w:t xml:space="preserve">NASPA </w:t>
      </w:r>
    </w:p>
    <w:p w14:paraId="66DC0E93" w14:textId="110D25ED" w:rsidR="00320C5B" w:rsidRPr="00320C5B" w:rsidRDefault="00320C5B" w:rsidP="00320C5B">
      <w:pPr>
        <w:spacing w:after="0" w:line="360" w:lineRule="auto"/>
        <w:ind w:firstLine="720"/>
      </w:pPr>
      <w:r w:rsidRPr="00320C5B">
        <w:rPr>
          <w:i/>
          <w:iCs/>
        </w:rPr>
        <w:t>Journal, 33(</w:t>
      </w:r>
      <w:r w:rsidRPr="00320C5B">
        <w:t>4), 347-354.</w:t>
      </w:r>
    </w:p>
    <w:p w14:paraId="190E297B" w14:textId="77777777" w:rsidR="00320C5B" w:rsidRDefault="00320C5B" w:rsidP="00320C5B">
      <w:pPr>
        <w:spacing w:after="0" w:line="360" w:lineRule="auto"/>
        <w:rPr>
          <w:i/>
          <w:iCs/>
        </w:rPr>
      </w:pPr>
      <w:r w:rsidRPr="00320C5B">
        <w:t>Petersen, B. T. (2022). </w:t>
      </w:r>
      <w:proofErr w:type="gramStart"/>
      <w:r w:rsidRPr="00320C5B">
        <w:rPr>
          <w:i/>
          <w:iCs/>
        </w:rPr>
        <w:t>How</w:t>
      </w:r>
      <w:proofErr w:type="gramEnd"/>
      <w:r w:rsidRPr="00320C5B">
        <w:rPr>
          <w:i/>
          <w:iCs/>
        </w:rPr>
        <w:t> hearing parents with deaf or hard of hearing children construct </w:t>
      </w:r>
    </w:p>
    <w:p w14:paraId="4EB44054" w14:textId="77777777" w:rsidR="00320C5B" w:rsidRDefault="00320C5B" w:rsidP="00320C5B">
      <w:pPr>
        <w:spacing w:after="0" w:line="360" w:lineRule="auto"/>
        <w:ind w:firstLine="720"/>
      </w:pPr>
      <w:r w:rsidRPr="00320C5B">
        <w:rPr>
          <w:i/>
          <w:iCs/>
        </w:rPr>
        <w:t>deafness through their early intervention experience </w:t>
      </w:r>
      <w:r w:rsidRPr="00320C5B">
        <w:t xml:space="preserve">[doctoral dissertation, </w:t>
      </w:r>
    </w:p>
    <w:p w14:paraId="23280375" w14:textId="73D75CD5" w:rsidR="00320C5B" w:rsidRPr="00320C5B" w:rsidRDefault="00320C5B" w:rsidP="00320C5B">
      <w:pPr>
        <w:spacing w:after="0" w:line="360" w:lineRule="auto"/>
        <w:ind w:left="720"/>
      </w:pPr>
      <w:r w:rsidRPr="00320C5B">
        <w:t>University of New Mexico]. University of New Mexico Digital</w:t>
      </w:r>
      <w:r>
        <w:t xml:space="preserve"> </w:t>
      </w:r>
      <w:r w:rsidRPr="00320C5B">
        <w:t>Repository. </w:t>
      </w:r>
      <w:hyperlink r:id="rId16" w:history="1">
        <w:r w:rsidRPr="00320C5B">
          <w:rPr>
            <w:rStyle w:val="Hyperlink"/>
          </w:rPr>
          <w:t>Https://digitalrepository.Unm.Edu/educ_llss_etds/138</w:t>
        </w:r>
      </w:hyperlink>
    </w:p>
    <w:p w14:paraId="4583CE8D" w14:textId="77777777" w:rsidR="00320C5B" w:rsidRDefault="00320C5B" w:rsidP="00320C5B">
      <w:pPr>
        <w:spacing w:after="0" w:line="360" w:lineRule="auto"/>
      </w:pPr>
      <w:r w:rsidRPr="00320C5B">
        <w:t xml:space="preserve">Rao, S. (2006). Parameters of normality and cultural constructions on 'mental retardation'" </w:t>
      </w:r>
    </w:p>
    <w:p w14:paraId="5119621D" w14:textId="614C41C3" w:rsidR="00320C5B" w:rsidRPr="00320C5B" w:rsidRDefault="00320C5B" w:rsidP="00320C5B">
      <w:pPr>
        <w:spacing w:after="0" w:line="360" w:lineRule="auto"/>
        <w:ind w:firstLine="720"/>
      </w:pPr>
      <w:r w:rsidRPr="00320C5B">
        <w:t>perspectives of Bengali families. </w:t>
      </w:r>
      <w:r w:rsidRPr="00320C5B">
        <w:rPr>
          <w:i/>
          <w:iCs/>
        </w:rPr>
        <w:t>Disability and Society, 21</w:t>
      </w:r>
      <w:r w:rsidRPr="00320C5B">
        <w:t>(2), 159-178.</w:t>
      </w:r>
    </w:p>
    <w:p w14:paraId="15115D72" w14:textId="77777777" w:rsidR="00320C5B" w:rsidRDefault="00320C5B" w:rsidP="00320C5B">
      <w:pPr>
        <w:spacing w:after="0" w:line="360" w:lineRule="auto"/>
      </w:pPr>
      <w:r w:rsidRPr="00320C5B">
        <w:t xml:space="preserve">Valente, J. M., Bahan, B., &amp; Bauman, H-D. L. (2011). Sensory politics and the cochlear </w:t>
      </w:r>
    </w:p>
    <w:p w14:paraId="242339A7" w14:textId="77777777" w:rsidR="00320C5B" w:rsidRDefault="00320C5B" w:rsidP="00320C5B">
      <w:pPr>
        <w:spacing w:after="0" w:line="360" w:lineRule="auto"/>
        <w:ind w:firstLine="720"/>
        <w:rPr>
          <w:i/>
          <w:iCs/>
        </w:rPr>
      </w:pPr>
      <w:r w:rsidRPr="00320C5B">
        <w:t xml:space="preserve">implant debates. In R. </w:t>
      </w:r>
      <w:proofErr w:type="spellStart"/>
      <w:r w:rsidRPr="00320C5B">
        <w:t>Paludneviciene</w:t>
      </w:r>
      <w:proofErr w:type="spellEnd"/>
      <w:r w:rsidRPr="00320C5B">
        <w:t xml:space="preserve"> &amp; I. W. Leigh (Eds.), </w:t>
      </w:r>
      <w:r w:rsidRPr="00320C5B">
        <w:rPr>
          <w:i/>
          <w:iCs/>
        </w:rPr>
        <w:t xml:space="preserve">Cochlear implants: </w:t>
      </w:r>
    </w:p>
    <w:p w14:paraId="55D5DEBB" w14:textId="563AAD9D" w:rsidR="00320C5B" w:rsidRPr="00320C5B" w:rsidRDefault="00320C5B" w:rsidP="00320C5B">
      <w:pPr>
        <w:spacing w:after="0" w:line="360" w:lineRule="auto"/>
        <w:ind w:left="720"/>
      </w:pPr>
      <w:r w:rsidRPr="00320C5B">
        <w:rPr>
          <w:i/>
          <w:iCs/>
        </w:rPr>
        <w:t xml:space="preserve">Evolving perspectives </w:t>
      </w:r>
      <w:r w:rsidRPr="00320C5B">
        <w:t>(pp. 245-258). Washington, DC: Gallaudet University Press.</w:t>
      </w:r>
    </w:p>
    <w:p w14:paraId="7A842013" w14:textId="77777777" w:rsidR="00320C5B" w:rsidRDefault="00320C5B" w:rsidP="00320C5B">
      <w:pPr>
        <w:spacing w:after="0" w:line="360" w:lineRule="auto"/>
      </w:pPr>
      <w:r w:rsidRPr="00320C5B">
        <w:t xml:space="preserve">Wilkinson, E., &amp; Morford, J. (2020). How bilingualism contributes to healthy development in </w:t>
      </w:r>
    </w:p>
    <w:p w14:paraId="08CE90DE" w14:textId="7667786F" w:rsidR="00320C5B" w:rsidRPr="00320C5B" w:rsidRDefault="00320C5B" w:rsidP="00320C5B">
      <w:pPr>
        <w:spacing w:after="0" w:line="360" w:lineRule="auto"/>
        <w:ind w:left="720"/>
      </w:pPr>
      <w:r w:rsidRPr="00320C5B">
        <w:t xml:space="preserve">deaf children: A public health perspective. </w:t>
      </w:r>
      <w:r w:rsidRPr="00320C5B">
        <w:rPr>
          <w:i/>
          <w:iCs/>
        </w:rPr>
        <w:t>Maternal and Child Health Journal, 24</w:t>
      </w:r>
      <w:r w:rsidRPr="00320C5B">
        <w:t xml:space="preserve">, 1330-1338. </w:t>
      </w:r>
      <w:hyperlink r:id="rId17" w:history="1">
        <w:r w:rsidRPr="00320C5B">
          <w:rPr>
            <w:rStyle w:val="Hyperlink"/>
          </w:rPr>
          <w:t>https://doi.org/10.1007/s10995-020-02976-6</w:t>
        </w:r>
      </w:hyperlink>
    </w:p>
    <w:p w14:paraId="54EB3002" w14:textId="77777777" w:rsidR="00320C5B" w:rsidRPr="003E43AD" w:rsidRDefault="00320C5B" w:rsidP="003E43AD">
      <w:pPr>
        <w:spacing w:after="0"/>
      </w:pPr>
    </w:p>
    <w:sectPr w:rsidR="00320C5B" w:rsidRPr="003E4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137C6"/>
    <w:multiLevelType w:val="hybridMultilevel"/>
    <w:tmpl w:val="002CE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2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AD"/>
    <w:rsid w:val="000A2727"/>
    <w:rsid w:val="00320C5B"/>
    <w:rsid w:val="0038342D"/>
    <w:rsid w:val="003E43AD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01D4"/>
  <w15:chartTrackingRefBased/>
  <w15:docId w15:val="{5D7C10BB-35D9-4107-AF32-DD3C2C1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3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0C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hyperlink" Target="https://doi.org/10.1007/s10995-020-02976-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repository.unm.edu/educ_llss_etds/138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s://doi.org/10.5014/ajot.2021.042986" TargetMode="Externa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0EC18-FB71-4BFC-84E2-7E91E9EA5C02}" type="doc">
      <dgm:prSet loTypeId="urn:microsoft.com/office/officeart/2008/layout/Lined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B7EECC23-61B7-4E07-836D-146F135007DA}">
      <dgm:prSet custT="1"/>
      <dgm:spPr/>
      <dgm:t>
        <a:bodyPr/>
        <a:lstStyle/>
        <a:p>
          <a:r>
            <a:rPr lang="en-US" sz="1600" dirty="0"/>
            <a:t>Introductions and Primary goals</a:t>
          </a:r>
        </a:p>
      </dgm:t>
    </dgm:pt>
    <dgm:pt modelId="{0C08245C-9009-493A-829F-5115A0F43CB0}" type="parTrans" cxnId="{9510906F-0C6F-4FB6-B855-267B50345DAD}">
      <dgm:prSet/>
      <dgm:spPr/>
      <dgm:t>
        <a:bodyPr/>
        <a:lstStyle/>
        <a:p>
          <a:endParaRPr lang="en-US" sz="1600"/>
        </a:p>
      </dgm:t>
    </dgm:pt>
    <dgm:pt modelId="{05127863-F392-4405-9E82-FD69A418D4BC}" type="sibTrans" cxnId="{9510906F-0C6F-4FB6-B855-267B50345DAD}">
      <dgm:prSet/>
      <dgm:spPr/>
      <dgm:t>
        <a:bodyPr/>
        <a:lstStyle/>
        <a:p>
          <a:endParaRPr lang="en-US" sz="1600"/>
        </a:p>
      </dgm:t>
    </dgm:pt>
    <dgm:pt modelId="{3EE56870-6B63-4142-86E4-7EF0EE9D15B2}">
      <dgm:prSet custT="1"/>
      <dgm:spPr/>
      <dgm:t>
        <a:bodyPr/>
        <a:lstStyle/>
        <a:p>
          <a:r>
            <a:rPr lang="en-US" sz="1600" dirty="0"/>
            <a:t>Introduction to Social Construction</a:t>
          </a:r>
        </a:p>
      </dgm:t>
    </dgm:pt>
    <dgm:pt modelId="{9431F399-9F6F-4C8A-8C42-269637325914}" type="parTrans" cxnId="{CA07D879-5494-49B6-B7C3-EA92D4BDA051}">
      <dgm:prSet/>
      <dgm:spPr/>
      <dgm:t>
        <a:bodyPr/>
        <a:lstStyle/>
        <a:p>
          <a:endParaRPr lang="en-US" sz="1600"/>
        </a:p>
      </dgm:t>
    </dgm:pt>
    <dgm:pt modelId="{7B5E667A-5E44-4BAA-ADE3-54BAC77086B6}" type="sibTrans" cxnId="{CA07D879-5494-49B6-B7C3-EA92D4BDA051}">
      <dgm:prSet/>
      <dgm:spPr/>
      <dgm:t>
        <a:bodyPr/>
        <a:lstStyle/>
        <a:p>
          <a:endParaRPr lang="en-US" sz="1600"/>
        </a:p>
      </dgm:t>
    </dgm:pt>
    <dgm:pt modelId="{843D5B80-FC76-4546-8A37-E584113FA01C}">
      <dgm:prSet custT="1"/>
      <dgm:spPr/>
      <dgm:t>
        <a:bodyPr/>
        <a:lstStyle/>
        <a:p>
          <a:r>
            <a:rPr lang="en-US" sz="1600" dirty="0"/>
            <a:t>Is it a disability?</a:t>
          </a:r>
        </a:p>
      </dgm:t>
    </dgm:pt>
    <dgm:pt modelId="{35CF607E-FBEA-4CCC-B252-E64E1BDAEBB5}" type="parTrans" cxnId="{F35A9227-D123-45D5-B191-05BFBE27C1A4}">
      <dgm:prSet/>
      <dgm:spPr/>
      <dgm:t>
        <a:bodyPr/>
        <a:lstStyle/>
        <a:p>
          <a:endParaRPr lang="en-US" sz="1600"/>
        </a:p>
      </dgm:t>
    </dgm:pt>
    <dgm:pt modelId="{7B566393-9612-4961-92DB-EC8E203C014B}" type="sibTrans" cxnId="{F35A9227-D123-45D5-B191-05BFBE27C1A4}">
      <dgm:prSet/>
      <dgm:spPr/>
      <dgm:t>
        <a:bodyPr/>
        <a:lstStyle/>
        <a:p>
          <a:endParaRPr lang="en-US" sz="1600"/>
        </a:p>
      </dgm:t>
    </dgm:pt>
    <dgm:pt modelId="{85B959EC-E4E4-4D75-85F3-6AC37C6071E6}">
      <dgm:prSet custT="1"/>
      <dgm:spPr/>
      <dgm:t>
        <a:bodyPr/>
        <a:lstStyle/>
        <a:p>
          <a:r>
            <a:rPr lang="en-US" sz="1600" dirty="0"/>
            <a:t>What I say matters.</a:t>
          </a:r>
        </a:p>
      </dgm:t>
    </dgm:pt>
    <dgm:pt modelId="{1B9924C0-B0D4-4BE0-8C2E-2AB974C9770A}" type="parTrans" cxnId="{26B93E6C-9D04-4CAE-B49E-3C565FE3CBF9}">
      <dgm:prSet/>
      <dgm:spPr/>
      <dgm:t>
        <a:bodyPr/>
        <a:lstStyle/>
        <a:p>
          <a:endParaRPr lang="en-US" sz="1600"/>
        </a:p>
      </dgm:t>
    </dgm:pt>
    <dgm:pt modelId="{13843F7A-98ED-467B-89FC-8A0EFBA7FB5D}" type="sibTrans" cxnId="{26B93E6C-9D04-4CAE-B49E-3C565FE3CBF9}">
      <dgm:prSet/>
      <dgm:spPr/>
      <dgm:t>
        <a:bodyPr/>
        <a:lstStyle/>
        <a:p>
          <a:endParaRPr lang="en-US" sz="1600"/>
        </a:p>
      </dgm:t>
    </dgm:pt>
    <dgm:pt modelId="{097ED361-6EAC-45DC-84DC-6132018D4B84}">
      <dgm:prSet custT="1"/>
      <dgm:spPr/>
      <dgm:t>
        <a:bodyPr/>
        <a:lstStyle/>
        <a:p>
          <a:r>
            <a:rPr lang="en-US" sz="1600" dirty="0"/>
            <a:t>Barriers</a:t>
          </a:r>
        </a:p>
      </dgm:t>
    </dgm:pt>
    <dgm:pt modelId="{CC0EB0DE-3B24-413D-B753-0A97ACD4DB76}" type="parTrans" cxnId="{3272DFF9-6EB3-4D69-AC6D-33ECA18EF461}">
      <dgm:prSet/>
      <dgm:spPr/>
      <dgm:t>
        <a:bodyPr/>
        <a:lstStyle/>
        <a:p>
          <a:endParaRPr lang="en-US" sz="1600"/>
        </a:p>
      </dgm:t>
    </dgm:pt>
    <dgm:pt modelId="{EC404B93-BE10-410C-843E-B3D3A9B9E6AA}" type="sibTrans" cxnId="{3272DFF9-6EB3-4D69-AC6D-33ECA18EF461}">
      <dgm:prSet/>
      <dgm:spPr/>
      <dgm:t>
        <a:bodyPr/>
        <a:lstStyle/>
        <a:p>
          <a:endParaRPr lang="en-US" sz="1600"/>
        </a:p>
      </dgm:t>
    </dgm:pt>
    <dgm:pt modelId="{B6FF9B4E-E6C4-4CA7-AA12-63413164E993}">
      <dgm:prSet custT="1"/>
      <dgm:spPr/>
      <dgm:t>
        <a:bodyPr/>
        <a:lstStyle/>
        <a:p>
          <a:r>
            <a:rPr lang="en-US" sz="1600" dirty="0"/>
            <a:t>Next Steps</a:t>
          </a:r>
        </a:p>
      </dgm:t>
    </dgm:pt>
    <dgm:pt modelId="{4C5D7E94-A7D7-42CB-BF62-7749D5F793FA}" type="parTrans" cxnId="{71109682-FD3C-450F-BD01-77B72CF39483}">
      <dgm:prSet/>
      <dgm:spPr/>
      <dgm:t>
        <a:bodyPr/>
        <a:lstStyle/>
        <a:p>
          <a:endParaRPr lang="en-US" sz="1600"/>
        </a:p>
      </dgm:t>
    </dgm:pt>
    <dgm:pt modelId="{4C64B231-BD21-484B-9A8F-D535A9094265}" type="sibTrans" cxnId="{71109682-FD3C-450F-BD01-77B72CF39483}">
      <dgm:prSet/>
      <dgm:spPr/>
      <dgm:t>
        <a:bodyPr/>
        <a:lstStyle/>
        <a:p>
          <a:endParaRPr lang="en-US" sz="1600"/>
        </a:p>
      </dgm:t>
    </dgm:pt>
    <dgm:pt modelId="{0FDDE0D8-60B9-4ABA-84D0-4AB59C59947B}" type="pres">
      <dgm:prSet presAssocID="{44F0EC18-FB71-4BFC-84E2-7E91E9EA5C02}" presName="vert0" presStyleCnt="0">
        <dgm:presLayoutVars>
          <dgm:dir/>
          <dgm:animOne val="branch"/>
          <dgm:animLvl val="lvl"/>
        </dgm:presLayoutVars>
      </dgm:prSet>
      <dgm:spPr/>
    </dgm:pt>
    <dgm:pt modelId="{EDFC6D61-2715-44CA-AD9E-97078703D499}" type="pres">
      <dgm:prSet presAssocID="{B7EECC23-61B7-4E07-836D-146F135007DA}" presName="thickLine" presStyleLbl="alignNode1" presStyleIdx="0" presStyleCnt="6"/>
      <dgm:spPr/>
    </dgm:pt>
    <dgm:pt modelId="{75396ED7-0D7B-4E55-BC56-909DB5A885EC}" type="pres">
      <dgm:prSet presAssocID="{B7EECC23-61B7-4E07-836D-146F135007DA}" presName="horz1" presStyleCnt="0"/>
      <dgm:spPr/>
    </dgm:pt>
    <dgm:pt modelId="{F2259061-4B56-479B-B3F3-E471E96A9EFB}" type="pres">
      <dgm:prSet presAssocID="{B7EECC23-61B7-4E07-836D-146F135007DA}" presName="tx1" presStyleLbl="revTx" presStyleIdx="0" presStyleCnt="6"/>
      <dgm:spPr/>
    </dgm:pt>
    <dgm:pt modelId="{674EDA5B-87C3-4072-87F4-75C82B3C6C26}" type="pres">
      <dgm:prSet presAssocID="{B7EECC23-61B7-4E07-836D-146F135007DA}" presName="vert1" presStyleCnt="0"/>
      <dgm:spPr/>
    </dgm:pt>
    <dgm:pt modelId="{EC9F5C37-D493-4A90-B6C9-F863018A2B61}" type="pres">
      <dgm:prSet presAssocID="{3EE56870-6B63-4142-86E4-7EF0EE9D15B2}" presName="thickLine" presStyleLbl="alignNode1" presStyleIdx="1" presStyleCnt="6"/>
      <dgm:spPr/>
    </dgm:pt>
    <dgm:pt modelId="{326CAF20-95C0-47AC-95BA-26A0FB1DFF1C}" type="pres">
      <dgm:prSet presAssocID="{3EE56870-6B63-4142-86E4-7EF0EE9D15B2}" presName="horz1" presStyleCnt="0"/>
      <dgm:spPr/>
    </dgm:pt>
    <dgm:pt modelId="{715EE3D4-09D2-4220-86CB-E1BEC7463247}" type="pres">
      <dgm:prSet presAssocID="{3EE56870-6B63-4142-86E4-7EF0EE9D15B2}" presName="tx1" presStyleLbl="revTx" presStyleIdx="1" presStyleCnt="6"/>
      <dgm:spPr/>
    </dgm:pt>
    <dgm:pt modelId="{102396AF-9428-460D-96C6-736954F169BC}" type="pres">
      <dgm:prSet presAssocID="{3EE56870-6B63-4142-86E4-7EF0EE9D15B2}" presName="vert1" presStyleCnt="0"/>
      <dgm:spPr/>
    </dgm:pt>
    <dgm:pt modelId="{66AD8286-72AC-4806-8A2A-8260604BAC2A}" type="pres">
      <dgm:prSet presAssocID="{843D5B80-FC76-4546-8A37-E584113FA01C}" presName="thickLine" presStyleLbl="alignNode1" presStyleIdx="2" presStyleCnt="6"/>
      <dgm:spPr/>
    </dgm:pt>
    <dgm:pt modelId="{A7749F5A-BF83-4687-936D-D589DA5D361C}" type="pres">
      <dgm:prSet presAssocID="{843D5B80-FC76-4546-8A37-E584113FA01C}" presName="horz1" presStyleCnt="0"/>
      <dgm:spPr/>
    </dgm:pt>
    <dgm:pt modelId="{E9C43F27-0376-46CC-9DA1-3153F2CC5C81}" type="pres">
      <dgm:prSet presAssocID="{843D5B80-FC76-4546-8A37-E584113FA01C}" presName="tx1" presStyleLbl="revTx" presStyleIdx="2" presStyleCnt="6"/>
      <dgm:spPr/>
    </dgm:pt>
    <dgm:pt modelId="{B69F8FB0-891F-4F4D-8EFC-F2373125CA0E}" type="pres">
      <dgm:prSet presAssocID="{843D5B80-FC76-4546-8A37-E584113FA01C}" presName="vert1" presStyleCnt="0"/>
      <dgm:spPr/>
    </dgm:pt>
    <dgm:pt modelId="{FEF09BFF-EE7D-411F-91F7-01DF8A315F2A}" type="pres">
      <dgm:prSet presAssocID="{85B959EC-E4E4-4D75-85F3-6AC37C6071E6}" presName="thickLine" presStyleLbl="alignNode1" presStyleIdx="3" presStyleCnt="6"/>
      <dgm:spPr/>
    </dgm:pt>
    <dgm:pt modelId="{71FC0213-A505-4CE0-9125-C4FC0C203C39}" type="pres">
      <dgm:prSet presAssocID="{85B959EC-E4E4-4D75-85F3-6AC37C6071E6}" presName="horz1" presStyleCnt="0"/>
      <dgm:spPr/>
    </dgm:pt>
    <dgm:pt modelId="{9489B1C8-E0AF-477C-B4D3-72A8F24A8D5A}" type="pres">
      <dgm:prSet presAssocID="{85B959EC-E4E4-4D75-85F3-6AC37C6071E6}" presName="tx1" presStyleLbl="revTx" presStyleIdx="3" presStyleCnt="6"/>
      <dgm:spPr/>
    </dgm:pt>
    <dgm:pt modelId="{8EDAB848-7497-48CD-AC8D-FBB06033BC88}" type="pres">
      <dgm:prSet presAssocID="{85B959EC-E4E4-4D75-85F3-6AC37C6071E6}" presName="vert1" presStyleCnt="0"/>
      <dgm:spPr/>
    </dgm:pt>
    <dgm:pt modelId="{1BC9FB58-5BCB-443C-ABF6-70B814370C1E}" type="pres">
      <dgm:prSet presAssocID="{097ED361-6EAC-45DC-84DC-6132018D4B84}" presName="thickLine" presStyleLbl="alignNode1" presStyleIdx="4" presStyleCnt="6"/>
      <dgm:spPr/>
    </dgm:pt>
    <dgm:pt modelId="{21D833E8-A269-4B33-8C9E-E992DD46AD45}" type="pres">
      <dgm:prSet presAssocID="{097ED361-6EAC-45DC-84DC-6132018D4B84}" presName="horz1" presStyleCnt="0"/>
      <dgm:spPr/>
    </dgm:pt>
    <dgm:pt modelId="{8D4379A0-91AD-4410-99B4-EDD3A4A544AF}" type="pres">
      <dgm:prSet presAssocID="{097ED361-6EAC-45DC-84DC-6132018D4B84}" presName="tx1" presStyleLbl="revTx" presStyleIdx="4" presStyleCnt="6"/>
      <dgm:spPr/>
    </dgm:pt>
    <dgm:pt modelId="{78BDCB29-E0EE-4053-A7F6-1D45AF75C455}" type="pres">
      <dgm:prSet presAssocID="{097ED361-6EAC-45DC-84DC-6132018D4B84}" presName="vert1" presStyleCnt="0"/>
      <dgm:spPr/>
    </dgm:pt>
    <dgm:pt modelId="{CFEAF4E9-E37C-428A-8083-693342DB04E2}" type="pres">
      <dgm:prSet presAssocID="{B6FF9B4E-E6C4-4CA7-AA12-63413164E993}" presName="thickLine" presStyleLbl="alignNode1" presStyleIdx="5" presStyleCnt="6"/>
      <dgm:spPr/>
    </dgm:pt>
    <dgm:pt modelId="{420DF420-AAFB-4DF0-BE41-4D067B215375}" type="pres">
      <dgm:prSet presAssocID="{B6FF9B4E-E6C4-4CA7-AA12-63413164E993}" presName="horz1" presStyleCnt="0"/>
      <dgm:spPr/>
    </dgm:pt>
    <dgm:pt modelId="{EDE5D1F9-9B71-4E5B-93DA-A21F49E2E4FA}" type="pres">
      <dgm:prSet presAssocID="{B6FF9B4E-E6C4-4CA7-AA12-63413164E993}" presName="tx1" presStyleLbl="revTx" presStyleIdx="5" presStyleCnt="6"/>
      <dgm:spPr/>
    </dgm:pt>
    <dgm:pt modelId="{A9AC7F1A-DD8C-4162-8EE5-0650305D27F2}" type="pres">
      <dgm:prSet presAssocID="{B6FF9B4E-E6C4-4CA7-AA12-63413164E993}" presName="vert1" presStyleCnt="0"/>
      <dgm:spPr/>
    </dgm:pt>
  </dgm:ptLst>
  <dgm:cxnLst>
    <dgm:cxn modelId="{7E24B00F-8E65-41C5-A9B8-20BCCAFD1EC6}" type="presOf" srcId="{B6FF9B4E-E6C4-4CA7-AA12-63413164E993}" destId="{EDE5D1F9-9B71-4E5B-93DA-A21F49E2E4FA}" srcOrd="0" destOrd="0" presId="urn:microsoft.com/office/officeart/2008/layout/LinedList"/>
    <dgm:cxn modelId="{05E8D11E-4A1D-4D73-B4D1-6A55BD4993F8}" type="presOf" srcId="{44F0EC18-FB71-4BFC-84E2-7E91E9EA5C02}" destId="{0FDDE0D8-60B9-4ABA-84D0-4AB59C59947B}" srcOrd="0" destOrd="0" presId="urn:microsoft.com/office/officeart/2008/layout/LinedList"/>
    <dgm:cxn modelId="{F35A9227-D123-45D5-B191-05BFBE27C1A4}" srcId="{44F0EC18-FB71-4BFC-84E2-7E91E9EA5C02}" destId="{843D5B80-FC76-4546-8A37-E584113FA01C}" srcOrd="2" destOrd="0" parTransId="{35CF607E-FBEA-4CCC-B252-E64E1BDAEBB5}" sibTransId="{7B566393-9612-4961-92DB-EC8E203C014B}"/>
    <dgm:cxn modelId="{26B93E6C-9D04-4CAE-B49E-3C565FE3CBF9}" srcId="{44F0EC18-FB71-4BFC-84E2-7E91E9EA5C02}" destId="{85B959EC-E4E4-4D75-85F3-6AC37C6071E6}" srcOrd="3" destOrd="0" parTransId="{1B9924C0-B0D4-4BE0-8C2E-2AB974C9770A}" sibTransId="{13843F7A-98ED-467B-89FC-8A0EFBA7FB5D}"/>
    <dgm:cxn modelId="{9510906F-0C6F-4FB6-B855-267B50345DAD}" srcId="{44F0EC18-FB71-4BFC-84E2-7E91E9EA5C02}" destId="{B7EECC23-61B7-4E07-836D-146F135007DA}" srcOrd="0" destOrd="0" parTransId="{0C08245C-9009-493A-829F-5115A0F43CB0}" sibTransId="{05127863-F392-4405-9E82-FD69A418D4BC}"/>
    <dgm:cxn modelId="{42AD1651-B1D8-4E0A-991E-96EE178BF7BA}" type="presOf" srcId="{3EE56870-6B63-4142-86E4-7EF0EE9D15B2}" destId="{715EE3D4-09D2-4220-86CB-E1BEC7463247}" srcOrd="0" destOrd="0" presId="urn:microsoft.com/office/officeart/2008/layout/LinedList"/>
    <dgm:cxn modelId="{CA07D879-5494-49B6-B7C3-EA92D4BDA051}" srcId="{44F0EC18-FB71-4BFC-84E2-7E91E9EA5C02}" destId="{3EE56870-6B63-4142-86E4-7EF0EE9D15B2}" srcOrd="1" destOrd="0" parTransId="{9431F399-9F6F-4C8A-8C42-269637325914}" sibTransId="{7B5E667A-5E44-4BAA-ADE3-54BAC77086B6}"/>
    <dgm:cxn modelId="{71109682-FD3C-450F-BD01-77B72CF39483}" srcId="{44F0EC18-FB71-4BFC-84E2-7E91E9EA5C02}" destId="{B6FF9B4E-E6C4-4CA7-AA12-63413164E993}" srcOrd="5" destOrd="0" parTransId="{4C5D7E94-A7D7-42CB-BF62-7749D5F793FA}" sibTransId="{4C64B231-BD21-484B-9A8F-D535A9094265}"/>
    <dgm:cxn modelId="{074BA693-0CCB-410A-87A2-D842321F4D93}" type="presOf" srcId="{85B959EC-E4E4-4D75-85F3-6AC37C6071E6}" destId="{9489B1C8-E0AF-477C-B4D3-72A8F24A8D5A}" srcOrd="0" destOrd="0" presId="urn:microsoft.com/office/officeart/2008/layout/LinedList"/>
    <dgm:cxn modelId="{926C1694-B3A0-41A1-8D4C-A8410D4C51BF}" type="presOf" srcId="{B7EECC23-61B7-4E07-836D-146F135007DA}" destId="{F2259061-4B56-479B-B3F3-E471E96A9EFB}" srcOrd="0" destOrd="0" presId="urn:microsoft.com/office/officeart/2008/layout/LinedList"/>
    <dgm:cxn modelId="{C20E58AC-E87F-432D-8311-7DD3917DF111}" type="presOf" srcId="{843D5B80-FC76-4546-8A37-E584113FA01C}" destId="{E9C43F27-0376-46CC-9DA1-3153F2CC5C81}" srcOrd="0" destOrd="0" presId="urn:microsoft.com/office/officeart/2008/layout/LinedList"/>
    <dgm:cxn modelId="{4502AFED-B47D-42F3-A68B-1C34F183197B}" type="presOf" srcId="{097ED361-6EAC-45DC-84DC-6132018D4B84}" destId="{8D4379A0-91AD-4410-99B4-EDD3A4A544AF}" srcOrd="0" destOrd="0" presId="urn:microsoft.com/office/officeart/2008/layout/LinedList"/>
    <dgm:cxn modelId="{3272DFF9-6EB3-4D69-AC6D-33ECA18EF461}" srcId="{44F0EC18-FB71-4BFC-84E2-7E91E9EA5C02}" destId="{097ED361-6EAC-45DC-84DC-6132018D4B84}" srcOrd="4" destOrd="0" parTransId="{CC0EB0DE-3B24-413D-B753-0A97ACD4DB76}" sibTransId="{EC404B93-BE10-410C-843E-B3D3A9B9E6AA}"/>
    <dgm:cxn modelId="{D1FF39D4-4237-4BCD-B7B7-EF8E991F25DD}" type="presParOf" srcId="{0FDDE0D8-60B9-4ABA-84D0-4AB59C59947B}" destId="{EDFC6D61-2715-44CA-AD9E-97078703D499}" srcOrd="0" destOrd="0" presId="urn:microsoft.com/office/officeart/2008/layout/LinedList"/>
    <dgm:cxn modelId="{19E59D85-3AAE-46FD-855E-111573D9EF58}" type="presParOf" srcId="{0FDDE0D8-60B9-4ABA-84D0-4AB59C59947B}" destId="{75396ED7-0D7B-4E55-BC56-909DB5A885EC}" srcOrd="1" destOrd="0" presId="urn:microsoft.com/office/officeart/2008/layout/LinedList"/>
    <dgm:cxn modelId="{F0BB44B2-16C8-456B-BC63-0F17C9BAAAFC}" type="presParOf" srcId="{75396ED7-0D7B-4E55-BC56-909DB5A885EC}" destId="{F2259061-4B56-479B-B3F3-E471E96A9EFB}" srcOrd="0" destOrd="0" presId="urn:microsoft.com/office/officeart/2008/layout/LinedList"/>
    <dgm:cxn modelId="{A671FA74-F9A4-44DF-B829-ED24ABF937E5}" type="presParOf" srcId="{75396ED7-0D7B-4E55-BC56-909DB5A885EC}" destId="{674EDA5B-87C3-4072-87F4-75C82B3C6C26}" srcOrd="1" destOrd="0" presId="urn:microsoft.com/office/officeart/2008/layout/LinedList"/>
    <dgm:cxn modelId="{E2A3DD85-D921-4D1D-BA12-DA2029953760}" type="presParOf" srcId="{0FDDE0D8-60B9-4ABA-84D0-4AB59C59947B}" destId="{EC9F5C37-D493-4A90-B6C9-F863018A2B61}" srcOrd="2" destOrd="0" presId="urn:microsoft.com/office/officeart/2008/layout/LinedList"/>
    <dgm:cxn modelId="{DB66CE63-0733-4283-8B7E-1816976CA57A}" type="presParOf" srcId="{0FDDE0D8-60B9-4ABA-84D0-4AB59C59947B}" destId="{326CAF20-95C0-47AC-95BA-26A0FB1DFF1C}" srcOrd="3" destOrd="0" presId="urn:microsoft.com/office/officeart/2008/layout/LinedList"/>
    <dgm:cxn modelId="{4CEC7B3A-3FF1-4386-BA38-D37961C85199}" type="presParOf" srcId="{326CAF20-95C0-47AC-95BA-26A0FB1DFF1C}" destId="{715EE3D4-09D2-4220-86CB-E1BEC7463247}" srcOrd="0" destOrd="0" presId="urn:microsoft.com/office/officeart/2008/layout/LinedList"/>
    <dgm:cxn modelId="{D9198017-B031-4A92-A63E-F37CFBA77CEC}" type="presParOf" srcId="{326CAF20-95C0-47AC-95BA-26A0FB1DFF1C}" destId="{102396AF-9428-460D-96C6-736954F169BC}" srcOrd="1" destOrd="0" presId="urn:microsoft.com/office/officeart/2008/layout/LinedList"/>
    <dgm:cxn modelId="{E7EBB413-3E52-4B87-BFE6-43F64E809F15}" type="presParOf" srcId="{0FDDE0D8-60B9-4ABA-84D0-4AB59C59947B}" destId="{66AD8286-72AC-4806-8A2A-8260604BAC2A}" srcOrd="4" destOrd="0" presId="urn:microsoft.com/office/officeart/2008/layout/LinedList"/>
    <dgm:cxn modelId="{BE9591FF-AB3A-436A-80CE-6523B9EFA98C}" type="presParOf" srcId="{0FDDE0D8-60B9-4ABA-84D0-4AB59C59947B}" destId="{A7749F5A-BF83-4687-936D-D589DA5D361C}" srcOrd="5" destOrd="0" presId="urn:microsoft.com/office/officeart/2008/layout/LinedList"/>
    <dgm:cxn modelId="{87BEB665-0999-49FD-A390-34D209FB965F}" type="presParOf" srcId="{A7749F5A-BF83-4687-936D-D589DA5D361C}" destId="{E9C43F27-0376-46CC-9DA1-3153F2CC5C81}" srcOrd="0" destOrd="0" presId="urn:microsoft.com/office/officeart/2008/layout/LinedList"/>
    <dgm:cxn modelId="{A9D6DF76-E3AC-481A-B959-6BA660179C9F}" type="presParOf" srcId="{A7749F5A-BF83-4687-936D-D589DA5D361C}" destId="{B69F8FB0-891F-4F4D-8EFC-F2373125CA0E}" srcOrd="1" destOrd="0" presId="urn:microsoft.com/office/officeart/2008/layout/LinedList"/>
    <dgm:cxn modelId="{C2BDFA10-7AEB-44CA-8CC8-DBEB15633239}" type="presParOf" srcId="{0FDDE0D8-60B9-4ABA-84D0-4AB59C59947B}" destId="{FEF09BFF-EE7D-411F-91F7-01DF8A315F2A}" srcOrd="6" destOrd="0" presId="urn:microsoft.com/office/officeart/2008/layout/LinedList"/>
    <dgm:cxn modelId="{B0F0CA4A-5F8C-4E7A-A39D-ACE08B0F0F7E}" type="presParOf" srcId="{0FDDE0D8-60B9-4ABA-84D0-4AB59C59947B}" destId="{71FC0213-A505-4CE0-9125-C4FC0C203C39}" srcOrd="7" destOrd="0" presId="urn:microsoft.com/office/officeart/2008/layout/LinedList"/>
    <dgm:cxn modelId="{35237198-E92D-429A-8039-5C21A89D15D7}" type="presParOf" srcId="{71FC0213-A505-4CE0-9125-C4FC0C203C39}" destId="{9489B1C8-E0AF-477C-B4D3-72A8F24A8D5A}" srcOrd="0" destOrd="0" presId="urn:microsoft.com/office/officeart/2008/layout/LinedList"/>
    <dgm:cxn modelId="{4D6F4F6D-6547-4440-8604-E8208711242B}" type="presParOf" srcId="{71FC0213-A505-4CE0-9125-C4FC0C203C39}" destId="{8EDAB848-7497-48CD-AC8D-FBB06033BC88}" srcOrd="1" destOrd="0" presId="urn:microsoft.com/office/officeart/2008/layout/LinedList"/>
    <dgm:cxn modelId="{9BE5604D-D72F-4084-911C-730B49FDC560}" type="presParOf" srcId="{0FDDE0D8-60B9-4ABA-84D0-4AB59C59947B}" destId="{1BC9FB58-5BCB-443C-ABF6-70B814370C1E}" srcOrd="8" destOrd="0" presId="urn:microsoft.com/office/officeart/2008/layout/LinedList"/>
    <dgm:cxn modelId="{FA847B9C-30C8-473D-9283-662C8F424E26}" type="presParOf" srcId="{0FDDE0D8-60B9-4ABA-84D0-4AB59C59947B}" destId="{21D833E8-A269-4B33-8C9E-E992DD46AD45}" srcOrd="9" destOrd="0" presId="urn:microsoft.com/office/officeart/2008/layout/LinedList"/>
    <dgm:cxn modelId="{675CCA63-FBD3-4E4E-B386-A670E679555E}" type="presParOf" srcId="{21D833E8-A269-4B33-8C9E-E992DD46AD45}" destId="{8D4379A0-91AD-4410-99B4-EDD3A4A544AF}" srcOrd="0" destOrd="0" presId="urn:microsoft.com/office/officeart/2008/layout/LinedList"/>
    <dgm:cxn modelId="{C3AB5DAD-BD66-4465-AB83-0FA77AE1EED7}" type="presParOf" srcId="{21D833E8-A269-4B33-8C9E-E992DD46AD45}" destId="{78BDCB29-E0EE-4053-A7F6-1D45AF75C455}" srcOrd="1" destOrd="0" presId="urn:microsoft.com/office/officeart/2008/layout/LinedList"/>
    <dgm:cxn modelId="{58F4CD1B-9AEC-46DB-9C8A-3DA9541DA61F}" type="presParOf" srcId="{0FDDE0D8-60B9-4ABA-84D0-4AB59C59947B}" destId="{CFEAF4E9-E37C-428A-8083-693342DB04E2}" srcOrd="10" destOrd="0" presId="urn:microsoft.com/office/officeart/2008/layout/LinedList"/>
    <dgm:cxn modelId="{7A1EBE80-F7FE-4506-9E7D-F18713467CF8}" type="presParOf" srcId="{0FDDE0D8-60B9-4ABA-84D0-4AB59C59947B}" destId="{420DF420-AAFB-4DF0-BE41-4D067B215375}" srcOrd="11" destOrd="0" presId="urn:microsoft.com/office/officeart/2008/layout/LinedList"/>
    <dgm:cxn modelId="{52233DDA-D5FF-46A9-8031-E8A8482B7CE2}" type="presParOf" srcId="{420DF420-AAFB-4DF0-BE41-4D067B215375}" destId="{EDE5D1F9-9B71-4E5B-93DA-A21F49E2E4FA}" srcOrd="0" destOrd="0" presId="urn:microsoft.com/office/officeart/2008/layout/LinedList"/>
    <dgm:cxn modelId="{CFCCE1E4-32B1-4435-8BBD-BD9EBBE26230}" type="presParOf" srcId="{420DF420-AAFB-4DF0-BE41-4D067B215375}" destId="{A9AC7F1A-DD8C-4162-8EE5-0650305D27F2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5CDD2D-6A5C-4158-8A10-32882F78EEEF}" type="doc">
      <dgm:prSet loTypeId="urn:microsoft.com/office/officeart/2008/layout/Lined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EAB7254E-ECED-4C14-B4DA-08397FCB648F}">
      <dgm:prSet custT="1"/>
      <dgm:spPr/>
      <dgm:t>
        <a:bodyPr/>
        <a:lstStyle/>
        <a:p>
          <a:r>
            <a:rPr lang="en-US" sz="1600" baseline="0" dirty="0"/>
            <a:t>Read the comment.</a:t>
          </a:r>
          <a:endParaRPr lang="en-US" sz="1600" dirty="0"/>
        </a:p>
      </dgm:t>
    </dgm:pt>
    <dgm:pt modelId="{DC5679F6-90C4-49E8-A4DF-159BA62ECFC2}" type="parTrans" cxnId="{0C287B29-A4E8-4FB6-AAF7-9F07A4001895}">
      <dgm:prSet/>
      <dgm:spPr/>
      <dgm:t>
        <a:bodyPr/>
        <a:lstStyle/>
        <a:p>
          <a:endParaRPr lang="en-US" sz="1600"/>
        </a:p>
      </dgm:t>
    </dgm:pt>
    <dgm:pt modelId="{435667F3-135C-4C14-B933-61676AB6D069}" type="sibTrans" cxnId="{0C287B29-A4E8-4FB6-AAF7-9F07A4001895}">
      <dgm:prSet/>
      <dgm:spPr/>
      <dgm:t>
        <a:bodyPr/>
        <a:lstStyle/>
        <a:p>
          <a:endParaRPr lang="en-US" sz="1600"/>
        </a:p>
      </dgm:t>
    </dgm:pt>
    <dgm:pt modelId="{26B7450E-A5C0-4DE9-8F18-E24040D74E88}">
      <dgm:prSet custT="1"/>
      <dgm:spPr/>
      <dgm:t>
        <a:bodyPr/>
        <a:lstStyle/>
        <a:p>
          <a:r>
            <a:rPr lang="en-US" sz="1600" baseline="0" dirty="0"/>
            <a:t>Examine the language used.</a:t>
          </a:r>
          <a:endParaRPr lang="en-US" sz="1600" dirty="0"/>
        </a:p>
      </dgm:t>
    </dgm:pt>
    <dgm:pt modelId="{01ABBE31-355B-419C-8073-C643E286DFB9}" type="parTrans" cxnId="{FDED55E4-65CB-423B-BC23-0E9A528F0A64}">
      <dgm:prSet/>
      <dgm:spPr/>
      <dgm:t>
        <a:bodyPr/>
        <a:lstStyle/>
        <a:p>
          <a:endParaRPr lang="en-US" sz="1600"/>
        </a:p>
      </dgm:t>
    </dgm:pt>
    <dgm:pt modelId="{AAC41029-52E7-4A18-917C-040C3F11DBE2}" type="sibTrans" cxnId="{FDED55E4-65CB-423B-BC23-0E9A528F0A64}">
      <dgm:prSet/>
      <dgm:spPr/>
      <dgm:t>
        <a:bodyPr/>
        <a:lstStyle/>
        <a:p>
          <a:endParaRPr lang="en-US" sz="1600"/>
        </a:p>
      </dgm:t>
    </dgm:pt>
    <dgm:pt modelId="{2E354133-4F1B-449A-A1F9-35AB6D435538}">
      <dgm:prSet custT="1"/>
      <dgm:spPr/>
      <dgm:t>
        <a:bodyPr/>
        <a:lstStyle/>
        <a:p>
          <a:r>
            <a:rPr lang="en-US" sz="1600" baseline="0" dirty="0"/>
            <a:t>What kind of picture does this create?</a:t>
          </a:r>
          <a:endParaRPr lang="en-US" sz="1600" dirty="0"/>
        </a:p>
      </dgm:t>
    </dgm:pt>
    <dgm:pt modelId="{3CA3A82A-E043-4DB1-8447-7A3ACF4DA515}" type="parTrans" cxnId="{BB0412A6-C1E6-4406-899A-283DC1003AD5}">
      <dgm:prSet/>
      <dgm:spPr/>
      <dgm:t>
        <a:bodyPr/>
        <a:lstStyle/>
        <a:p>
          <a:endParaRPr lang="en-US" sz="1600"/>
        </a:p>
      </dgm:t>
    </dgm:pt>
    <dgm:pt modelId="{091C9ABF-20A4-46BA-984B-0D0D88AE2154}" type="sibTrans" cxnId="{BB0412A6-C1E6-4406-899A-283DC1003AD5}">
      <dgm:prSet/>
      <dgm:spPr/>
      <dgm:t>
        <a:bodyPr/>
        <a:lstStyle/>
        <a:p>
          <a:endParaRPr lang="en-US" sz="1600"/>
        </a:p>
      </dgm:t>
    </dgm:pt>
    <dgm:pt modelId="{F7AC246B-35AE-45F4-98C2-F20376422D32}">
      <dgm:prSet custT="1"/>
      <dgm:spPr/>
      <dgm:t>
        <a:bodyPr/>
        <a:lstStyle/>
        <a:p>
          <a:r>
            <a:rPr lang="en-US" sz="1600" baseline="0" dirty="0"/>
            <a:t>What other social context is at play?</a:t>
          </a:r>
          <a:endParaRPr lang="en-US" sz="1600" dirty="0"/>
        </a:p>
      </dgm:t>
    </dgm:pt>
    <dgm:pt modelId="{CD5F3F49-13DC-4BDA-9865-921FD2603FCA}" type="parTrans" cxnId="{33BA006D-6413-4975-9B7C-889FF96BA767}">
      <dgm:prSet/>
      <dgm:spPr/>
      <dgm:t>
        <a:bodyPr/>
        <a:lstStyle/>
        <a:p>
          <a:endParaRPr lang="en-US" sz="1600"/>
        </a:p>
      </dgm:t>
    </dgm:pt>
    <dgm:pt modelId="{94467E31-B239-4E48-B192-E63B01164183}" type="sibTrans" cxnId="{33BA006D-6413-4975-9B7C-889FF96BA767}">
      <dgm:prSet/>
      <dgm:spPr/>
      <dgm:t>
        <a:bodyPr/>
        <a:lstStyle/>
        <a:p>
          <a:endParaRPr lang="en-US" sz="1600"/>
        </a:p>
      </dgm:t>
    </dgm:pt>
    <dgm:pt modelId="{4839BC48-1072-48CA-97B1-83D4F6B933E3}">
      <dgm:prSet custT="1"/>
      <dgm:spPr/>
      <dgm:t>
        <a:bodyPr/>
        <a:lstStyle/>
        <a:p>
          <a:r>
            <a:rPr lang="en-US" sz="1600" baseline="0" dirty="0"/>
            <a:t>How does it create or negate barriers?</a:t>
          </a:r>
          <a:endParaRPr lang="en-US" sz="1600" dirty="0"/>
        </a:p>
      </dgm:t>
    </dgm:pt>
    <dgm:pt modelId="{1922C99B-2C6D-4DD1-8580-44B335407EFB}" type="parTrans" cxnId="{B556A818-053D-4AE7-9A88-968926A5A092}">
      <dgm:prSet/>
      <dgm:spPr/>
      <dgm:t>
        <a:bodyPr/>
        <a:lstStyle/>
        <a:p>
          <a:endParaRPr lang="en-US" sz="1600"/>
        </a:p>
      </dgm:t>
    </dgm:pt>
    <dgm:pt modelId="{F6616F72-576E-4E63-AC3D-1F2CB47D2A69}" type="sibTrans" cxnId="{B556A818-053D-4AE7-9A88-968926A5A092}">
      <dgm:prSet/>
      <dgm:spPr/>
      <dgm:t>
        <a:bodyPr/>
        <a:lstStyle/>
        <a:p>
          <a:endParaRPr lang="en-US" sz="1600"/>
        </a:p>
      </dgm:t>
    </dgm:pt>
    <dgm:pt modelId="{6C8DCD3D-7CC3-410D-8B7D-084AB49AB0B7}">
      <dgm:prSet custT="1"/>
      <dgm:spPr/>
      <dgm:t>
        <a:bodyPr/>
        <a:lstStyle/>
        <a:p>
          <a:r>
            <a:rPr lang="en-US" sz="1600" baseline="0" dirty="0"/>
            <a:t>How might you change the comment?</a:t>
          </a:r>
          <a:endParaRPr lang="en-US" sz="1600" dirty="0"/>
        </a:p>
      </dgm:t>
    </dgm:pt>
    <dgm:pt modelId="{FF7CA72F-2152-41DC-B3C8-1DF47B46E3E4}" type="parTrans" cxnId="{9B733463-A8BB-4998-9B9B-403B02966BDA}">
      <dgm:prSet/>
      <dgm:spPr/>
      <dgm:t>
        <a:bodyPr/>
        <a:lstStyle/>
        <a:p>
          <a:endParaRPr lang="en-US" sz="1600"/>
        </a:p>
      </dgm:t>
    </dgm:pt>
    <dgm:pt modelId="{B87D0DC2-3557-47C3-B5A2-513256DBCA77}" type="sibTrans" cxnId="{9B733463-A8BB-4998-9B9B-403B02966BDA}">
      <dgm:prSet/>
      <dgm:spPr/>
      <dgm:t>
        <a:bodyPr/>
        <a:lstStyle/>
        <a:p>
          <a:endParaRPr lang="en-US" sz="1600"/>
        </a:p>
      </dgm:t>
    </dgm:pt>
    <dgm:pt modelId="{746324E1-E97D-47AE-9868-1FB938292D93}" type="pres">
      <dgm:prSet presAssocID="{1D5CDD2D-6A5C-4158-8A10-32882F78EEEF}" presName="vert0" presStyleCnt="0">
        <dgm:presLayoutVars>
          <dgm:dir/>
          <dgm:animOne val="branch"/>
          <dgm:animLvl val="lvl"/>
        </dgm:presLayoutVars>
      </dgm:prSet>
      <dgm:spPr/>
    </dgm:pt>
    <dgm:pt modelId="{D97D29E9-0503-4057-945E-900FBDCB07AD}" type="pres">
      <dgm:prSet presAssocID="{EAB7254E-ECED-4C14-B4DA-08397FCB648F}" presName="thickLine" presStyleLbl="alignNode1" presStyleIdx="0" presStyleCnt="6"/>
      <dgm:spPr/>
    </dgm:pt>
    <dgm:pt modelId="{3E24AAF6-51E1-4235-A83A-8AE158C94CDD}" type="pres">
      <dgm:prSet presAssocID="{EAB7254E-ECED-4C14-B4DA-08397FCB648F}" presName="horz1" presStyleCnt="0"/>
      <dgm:spPr/>
    </dgm:pt>
    <dgm:pt modelId="{5D32805E-2385-4D57-88A6-68DCD3E158E6}" type="pres">
      <dgm:prSet presAssocID="{EAB7254E-ECED-4C14-B4DA-08397FCB648F}" presName="tx1" presStyleLbl="revTx" presStyleIdx="0" presStyleCnt="6"/>
      <dgm:spPr/>
    </dgm:pt>
    <dgm:pt modelId="{0A8BBD01-A992-4D44-95B6-0E639AFDE75F}" type="pres">
      <dgm:prSet presAssocID="{EAB7254E-ECED-4C14-B4DA-08397FCB648F}" presName="vert1" presStyleCnt="0"/>
      <dgm:spPr/>
    </dgm:pt>
    <dgm:pt modelId="{BB6BEE72-3E00-4260-9E97-10C48001568B}" type="pres">
      <dgm:prSet presAssocID="{26B7450E-A5C0-4DE9-8F18-E24040D74E88}" presName="thickLine" presStyleLbl="alignNode1" presStyleIdx="1" presStyleCnt="6"/>
      <dgm:spPr/>
    </dgm:pt>
    <dgm:pt modelId="{E532C755-345E-4CEC-B9E5-14F5519F1DA1}" type="pres">
      <dgm:prSet presAssocID="{26B7450E-A5C0-4DE9-8F18-E24040D74E88}" presName="horz1" presStyleCnt="0"/>
      <dgm:spPr/>
    </dgm:pt>
    <dgm:pt modelId="{93433B4D-A9D8-413A-8789-BA037DC4B50D}" type="pres">
      <dgm:prSet presAssocID="{26B7450E-A5C0-4DE9-8F18-E24040D74E88}" presName="tx1" presStyleLbl="revTx" presStyleIdx="1" presStyleCnt="6"/>
      <dgm:spPr/>
    </dgm:pt>
    <dgm:pt modelId="{0B44EE65-8077-43E1-9E21-B987D2E35B51}" type="pres">
      <dgm:prSet presAssocID="{26B7450E-A5C0-4DE9-8F18-E24040D74E88}" presName="vert1" presStyleCnt="0"/>
      <dgm:spPr/>
    </dgm:pt>
    <dgm:pt modelId="{8E7D487B-9386-49DA-8447-DDEECF962F41}" type="pres">
      <dgm:prSet presAssocID="{2E354133-4F1B-449A-A1F9-35AB6D435538}" presName="thickLine" presStyleLbl="alignNode1" presStyleIdx="2" presStyleCnt="6"/>
      <dgm:spPr/>
    </dgm:pt>
    <dgm:pt modelId="{AE97CAD7-26BC-4EC5-843A-F20D8B8A6C08}" type="pres">
      <dgm:prSet presAssocID="{2E354133-4F1B-449A-A1F9-35AB6D435538}" presName="horz1" presStyleCnt="0"/>
      <dgm:spPr/>
    </dgm:pt>
    <dgm:pt modelId="{DD4FA51D-37C3-4C1D-90C4-F1A80C699417}" type="pres">
      <dgm:prSet presAssocID="{2E354133-4F1B-449A-A1F9-35AB6D435538}" presName="tx1" presStyleLbl="revTx" presStyleIdx="2" presStyleCnt="6"/>
      <dgm:spPr/>
    </dgm:pt>
    <dgm:pt modelId="{5298EBAE-CB60-443B-AFA8-E406F60AA5B6}" type="pres">
      <dgm:prSet presAssocID="{2E354133-4F1B-449A-A1F9-35AB6D435538}" presName="vert1" presStyleCnt="0"/>
      <dgm:spPr/>
    </dgm:pt>
    <dgm:pt modelId="{90EEAA3A-E9C9-47C8-8A20-56B80820ACAB}" type="pres">
      <dgm:prSet presAssocID="{F7AC246B-35AE-45F4-98C2-F20376422D32}" presName="thickLine" presStyleLbl="alignNode1" presStyleIdx="3" presStyleCnt="6"/>
      <dgm:spPr/>
    </dgm:pt>
    <dgm:pt modelId="{50CDD369-7E58-4C28-BAE6-270A057A3195}" type="pres">
      <dgm:prSet presAssocID="{F7AC246B-35AE-45F4-98C2-F20376422D32}" presName="horz1" presStyleCnt="0"/>
      <dgm:spPr/>
    </dgm:pt>
    <dgm:pt modelId="{934DE751-0C15-49BA-A9AC-8506B28FBDF1}" type="pres">
      <dgm:prSet presAssocID="{F7AC246B-35AE-45F4-98C2-F20376422D32}" presName="tx1" presStyleLbl="revTx" presStyleIdx="3" presStyleCnt="6"/>
      <dgm:spPr/>
    </dgm:pt>
    <dgm:pt modelId="{EE07D57B-4774-4474-B953-B77DA6C8AD9F}" type="pres">
      <dgm:prSet presAssocID="{F7AC246B-35AE-45F4-98C2-F20376422D32}" presName="vert1" presStyleCnt="0"/>
      <dgm:spPr/>
    </dgm:pt>
    <dgm:pt modelId="{62CF926E-A612-442C-955D-621DD5340B3C}" type="pres">
      <dgm:prSet presAssocID="{4839BC48-1072-48CA-97B1-83D4F6B933E3}" presName="thickLine" presStyleLbl="alignNode1" presStyleIdx="4" presStyleCnt="6"/>
      <dgm:spPr/>
    </dgm:pt>
    <dgm:pt modelId="{50FEB14D-A0E6-4339-BB73-D3CBD866BB67}" type="pres">
      <dgm:prSet presAssocID="{4839BC48-1072-48CA-97B1-83D4F6B933E3}" presName="horz1" presStyleCnt="0"/>
      <dgm:spPr/>
    </dgm:pt>
    <dgm:pt modelId="{08E1C63D-8039-4976-B7C8-F1C8CF371C34}" type="pres">
      <dgm:prSet presAssocID="{4839BC48-1072-48CA-97B1-83D4F6B933E3}" presName="tx1" presStyleLbl="revTx" presStyleIdx="4" presStyleCnt="6"/>
      <dgm:spPr/>
    </dgm:pt>
    <dgm:pt modelId="{A2F2FB7F-0930-4451-85EB-4B971088A10B}" type="pres">
      <dgm:prSet presAssocID="{4839BC48-1072-48CA-97B1-83D4F6B933E3}" presName="vert1" presStyleCnt="0"/>
      <dgm:spPr/>
    </dgm:pt>
    <dgm:pt modelId="{844B1223-7215-4B45-BF7D-D8E498A8F9FC}" type="pres">
      <dgm:prSet presAssocID="{6C8DCD3D-7CC3-410D-8B7D-084AB49AB0B7}" presName="thickLine" presStyleLbl="alignNode1" presStyleIdx="5" presStyleCnt="6"/>
      <dgm:spPr/>
    </dgm:pt>
    <dgm:pt modelId="{E0981C2B-CDC2-40AE-B6E6-1D5041E7D439}" type="pres">
      <dgm:prSet presAssocID="{6C8DCD3D-7CC3-410D-8B7D-084AB49AB0B7}" presName="horz1" presStyleCnt="0"/>
      <dgm:spPr/>
    </dgm:pt>
    <dgm:pt modelId="{F15289BD-45AE-4869-BC9A-C65559D1DD30}" type="pres">
      <dgm:prSet presAssocID="{6C8DCD3D-7CC3-410D-8B7D-084AB49AB0B7}" presName="tx1" presStyleLbl="revTx" presStyleIdx="5" presStyleCnt="6"/>
      <dgm:spPr/>
    </dgm:pt>
    <dgm:pt modelId="{E10A35A9-D15D-4D42-8571-8CEB16258266}" type="pres">
      <dgm:prSet presAssocID="{6C8DCD3D-7CC3-410D-8B7D-084AB49AB0B7}" presName="vert1" presStyleCnt="0"/>
      <dgm:spPr/>
    </dgm:pt>
  </dgm:ptLst>
  <dgm:cxnLst>
    <dgm:cxn modelId="{B556A818-053D-4AE7-9A88-968926A5A092}" srcId="{1D5CDD2D-6A5C-4158-8A10-32882F78EEEF}" destId="{4839BC48-1072-48CA-97B1-83D4F6B933E3}" srcOrd="4" destOrd="0" parTransId="{1922C99B-2C6D-4DD1-8580-44B335407EFB}" sibTransId="{F6616F72-576E-4E63-AC3D-1F2CB47D2A69}"/>
    <dgm:cxn modelId="{0C287B29-A4E8-4FB6-AAF7-9F07A4001895}" srcId="{1D5CDD2D-6A5C-4158-8A10-32882F78EEEF}" destId="{EAB7254E-ECED-4C14-B4DA-08397FCB648F}" srcOrd="0" destOrd="0" parTransId="{DC5679F6-90C4-49E8-A4DF-159BA62ECFC2}" sibTransId="{435667F3-135C-4C14-B933-61676AB6D069}"/>
    <dgm:cxn modelId="{225F3030-2C07-45CE-85D7-F217D57B69CA}" type="presOf" srcId="{EAB7254E-ECED-4C14-B4DA-08397FCB648F}" destId="{5D32805E-2385-4D57-88A6-68DCD3E158E6}" srcOrd="0" destOrd="0" presId="urn:microsoft.com/office/officeart/2008/layout/LinedList"/>
    <dgm:cxn modelId="{4A8B0032-92F9-4B07-96E2-8C048321DEF6}" type="presOf" srcId="{1D5CDD2D-6A5C-4158-8A10-32882F78EEEF}" destId="{746324E1-E97D-47AE-9868-1FB938292D93}" srcOrd="0" destOrd="0" presId="urn:microsoft.com/office/officeart/2008/layout/LinedList"/>
    <dgm:cxn modelId="{9B733463-A8BB-4998-9B9B-403B02966BDA}" srcId="{1D5CDD2D-6A5C-4158-8A10-32882F78EEEF}" destId="{6C8DCD3D-7CC3-410D-8B7D-084AB49AB0B7}" srcOrd="5" destOrd="0" parTransId="{FF7CA72F-2152-41DC-B3C8-1DF47B46E3E4}" sibTransId="{B87D0DC2-3557-47C3-B5A2-513256DBCA77}"/>
    <dgm:cxn modelId="{C136BA66-1D52-4773-BD78-ED8F4C89E249}" type="presOf" srcId="{6C8DCD3D-7CC3-410D-8B7D-084AB49AB0B7}" destId="{F15289BD-45AE-4869-BC9A-C65559D1DD30}" srcOrd="0" destOrd="0" presId="urn:microsoft.com/office/officeart/2008/layout/LinedList"/>
    <dgm:cxn modelId="{33BA006D-6413-4975-9B7C-889FF96BA767}" srcId="{1D5CDD2D-6A5C-4158-8A10-32882F78EEEF}" destId="{F7AC246B-35AE-45F4-98C2-F20376422D32}" srcOrd="3" destOrd="0" parTransId="{CD5F3F49-13DC-4BDA-9865-921FD2603FCA}" sibTransId="{94467E31-B239-4E48-B192-E63B01164183}"/>
    <dgm:cxn modelId="{84DCBA78-A76B-420C-A65E-1B7BCFED09E1}" type="presOf" srcId="{2E354133-4F1B-449A-A1F9-35AB6D435538}" destId="{DD4FA51D-37C3-4C1D-90C4-F1A80C699417}" srcOrd="0" destOrd="0" presId="urn:microsoft.com/office/officeart/2008/layout/LinedList"/>
    <dgm:cxn modelId="{51F45989-A05D-468B-BBFD-4652459343CE}" type="presOf" srcId="{F7AC246B-35AE-45F4-98C2-F20376422D32}" destId="{934DE751-0C15-49BA-A9AC-8506B28FBDF1}" srcOrd="0" destOrd="0" presId="urn:microsoft.com/office/officeart/2008/layout/LinedList"/>
    <dgm:cxn modelId="{7DBE9199-544B-46F1-A5FE-8752CD75A0D5}" type="presOf" srcId="{26B7450E-A5C0-4DE9-8F18-E24040D74E88}" destId="{93433B4D-A9D8-413A-8789-BA037DC4B50D}" srcOrd="0" destOrd="0" presId="urn:microsoft.com/office/officeart/2008/layout/LinedList"/>
    <dgm:cxn modelId="{BB0412A6-C1E6-4406-899A-283DC1003AD5}" srcId="{1D5CDD2D-6A5C-4158-8A10-32882F78EEEF}" destId="{2E354133-4F1B-449A-A1F9-35AB6D435538}" srcOrd="2" destOrd="0" parTransId="{3CA3A82A-E043-4DB1-8447-7A3ACF4DA515}" sibTransId="{091C9ABF-20A4-46BA-984B-0D0D88AE2154}"/>
    <dgm:cxn modelId="{B10C8BC5-ED7F-4D7E-81B6-6C7B64C3BAE8}" type="presOf" srcId="{4839BC48-1072-48CA-97B1-83D4F6B933E3}" destId="{08E1C63D-8039-4976-B7C8-F1C8CF371C34}" srcOrd="0" destOrd="0" presId="urn:microsoft.com/office/officeart/2008/layout/LinedList"/>
    <dgm:cxn modelId="{FDED55E4-65CB-423B-BC23-0E9A528F0A64}" srcId="{1D5CDD2D-6A5C-4158-8A10-32882F78EEEF}" destId="{26B7450E-A5C0-4DE9-8F18-E24040D74E88}" srcOrd="1" destOrd="0" parTransId="{01ABBE31-355B-419C-8073-C643E286DFB9}" sibTransId="{AAC41029-52E7-4A18-917C-040C3F11DBE2}"/>
    <dgm:cxn modelId="{F3C7D460-F4D9-4AFC-91F1-07E05BBEB99B}" type="presParOf" srcId="{746324E1-E97D-47AE-9868-1FB938292D93}" destId="{D97D29E9-0503-4057-945E-900FBDCB07AD}" srcOrd="0" destOrd="0" presId="urn:microsoft.com/office/officeart/2008/layout/LinedList"/>
    <dgm:cxn modelId="{2631CB82-BE62-4120-A5F9-413AFFDE01D9}" type="presParOf" srcId="{746324E1-E97D-47AE-9868-1FB938292D93}" destId="{3E24AAF6-51E1-4235-A83A-8AE158C94CDD}" srcOrd="1" destOrd="0" presId="urn:microsoft.com/office/officeart/2008/layout/LinedList"/>
    <dgm:cxn modelId="{C1892794-1515-4F92-B226-4388289ADA8D}" type="presParOf" srcId="{3E24AAF6-51E1-4235-A83A-8AE158C94CDD}" destId="{5D32805E-2385-4D57-88A6-68DCD3E158E6}" srcOrd="0" destOrd="0" presId="urn:microsoft.com/office/officeart/2008/layout/LinedList"/>
    <dgm:cxn modelId="{10BC833D-F602-4E86-B46E-33ED2A54C3E6}" type="presParOf" srcId="{3E24AAF6-51E1-4235-A83A-8AE158C94CDD}" destId="{0A8BBD01-A992-4D44-95B6-0E639AFDE75F}" srcOrd="1" destOrd="0" presId="urn:microsoft.com/office/officeart/2008/layout/LinedList"/>
    <dgm:cxn modelId="{D57599F1-D722-4477-A680-0AF4E7F98BC4}" type="presParOf" srcId="{746324E1-E97D-47AE-9868-1FB938292D93}" destId="{BB6BEE72-3E00-4260-9E97-10C48001568B}" srcOrd="2" destOrd="0" presId="urn:microsoft.com/office/officeart/2008/layout/LinedList"/>
    <dgm:cxn modelId="{2B549441-9CB4-4442-BA9B-FE874B645339}" type="presParOf" srcId="{746324E1-E97D-47AE-9868-1FB938292D93}" destId="{E532C755-345E-4CEC-B9E5-14F5519F1DA1}" srcOrd="3" destOrd="0" presId="urn:microsoft.com/office/officeart/2008/layout/LinedList"/>
    <dgm:cxn modelId="{02890ACF-D9A1-4343-AB15-214F48F8F41F}" type="presParOf" srcId="{E532C755-345E-4CEC-B9E5-14F5519F1DA1}" destId="{93433B4D-A9D8-413A-8789-BA037DC4B50D}" srcOrd="0" destOrd="0" presId="urn:microsoft.com/office/officeart/2008/layout/LinedList"/>
    <dgm:cxn modelId="{0678D077-0765-447A-B6B5-77DAC09DF171}" type="presParOf" srcId="{E532C755-345E-4CEC-B9E5-14F5519F1DA1}" destId="{0B44EE65-8077-43E1-9E21-B987D2E35B51}" srcOrd="1" destOrd="0" presId="urn:microsoft.com/office/officeart/2008/layout/LinedList"/>
    <dgm:cxn modelId="{53FF8BFB-955A-41ED-BA1A-B75FF6521025}" type="presParOf" srcId="{746324E1-E97D-47AE-9868-1FB938292D93}" destId="{8E7D487B-9386-49DA-8447-DDEECF962F41}" srcOrd="4" destOrd="0" presId="urn:microsoft.com/office/officeart/2008/layout/LinedList"/>
    <dgm:cxn modelId="{1BE5123F-1784-4BFF-AF0D-0A6FC92923D0}" type="presParOf" srcId="{746324E1-E97D-47AE-9868-1FB938292D93}" destId="{AE97CAD7-26BC-4EC5-843A-F20D8B8A6C08}" srcOrd="5" destOrd="0" presId="urn:microsoft.com/office/officeart/2008/layout/LinedList"/>
    <dgm:cxn modelId="{6656D4A4-2ED5-41EC-A175-D1EC3A9841CA}" type="presParOf" srcId="{AE97CAD7-26BC-4EC5-843A-F20D8B8A6C08}" destId="{DD4FA51D-37C3-4C1D-90C4-F1A80C699417}" srcOrd="0" destOrd="0" presId="urn:microsoft.com/office/officeart/2008/layout/LinedList"/>
    <dgm:cxn modelId="{AA4EBE42-8D74-4161-8EDD-40F4AD308A8B}" type="presParOf" srcId="{AE97CAD7-26BC-4EC5-843A-F20D8B8A6C08}" destId="{5298EBAE-CB60-443B-AFA8-E406F60AA5B6}" srcOrd="1" destOrd="0" presId="urn:microsoft.com/office/officeart/2008/layout/LinedList"/>
    <dgm:cxn modelId="{6BD7933A-B4A2-4A64-B54A-46054CA44AF7}" type="presParOf" srcId="{746324E1-E97D-47AE-9868-1FB938292D93}" destId="{90EEAA3A-E9C9-47C8-8A20-56B80820ACAB}" srcOrd="6" destOrd="0" presId="urn:microsoft.com/office/officeart/2008/layout/LinedList"/>
    <dgm:cxn modelId="{FEAE728B-293C-412B-BBE3-B341649E9BE0}" type="presParOf" srcId="{746324E1-E97D-47AE-9868-1FB938292D93}" destId="{50CDD369-7E58-4C28-BAE6-270A057A3195}" srcOrd="7" destOrd="0" presId="urn:microsoft.com/office/officeart/2008/layout/LinedList"/>
    <dgm:cxn modelId="{A179F482-5900-4506-9FD2-2F9DF2055CC3}" type="presParOf" srcId="{50CDD369-7E58-4C28-BAE6-270A057A3195}" destId="{934DE751-0C15-49BA-A9AC-8506B28FBDF1}" srcOrd="0" destOrd="0" presId="urn:microsoft.com/office/officeart/2008/layout/LinedList"/>
    <dgm:cxn modelId="{597BFEDA-0D52-4789-A010-C0A1ED9934C0}" type="presParOf" srcId="{50CDD369-7E58-4C28-BAE6-270A057A3195}" destId="{EE07D57B-4774-4474-B953-B77DA6C8AD9F}" srcOrd="1" destOrd="0" presId="urn:microsoft.com/office/officeart/2008/layout/LinedList"/>
    <dgm:cxn modelId="{65EAA8FF-C83F-4231-839F-3D96BEA3062C}" type="presParOf" srcId="{746324E1-E97D-47AE-9868-1FB938292D93}" destId="{62CF926E-A612-442C-955D-621DD5340B3C}" srcOrd="8" destOrd="0" presId="urn:microsoft.com/office/officeart/2008/layout/LinedList"/>
    <dgm:cxn modelId="{217FCCC9-FB74-49DD-84EC-4BD3579BD1E7}" type="presParOf" srcId="{746324E1-E97D-47AE-9868-1FB938292D93}" destId="{50FEB14D-A0E6-4339-BB73-D3CBD866BB67}" srcOrd="9" destOrd="0" presId="urn:microsoft.com/office/officeart/2008/layout/LinedList"/>
    <dgm:cxn modelId="{2C63713F-FEB1-4A77-A908-328F8ABD3C12}" type="presParOf" srcId="{50FEB14D-A0E6-4339-BB73-D3CBD866BB67}" destId="{08E1C63D-8039-4976-B7C8-F1C8CF371C34}" srcOrd="0" destOrd="0" presId="urn:microsoft.com/office/officeart/2008/layout/LinedList"/>
    <dgm:cxn modelId="{EFCEC456-B375-4A51-8B01-700BF9A869E5}" type="presParOf" srcId="{50FEB14D-A0E6-4339-BB73-D3CBD866BB67}" destId="{A2F2FB7F-0930-4451-85EB-4B971088A10B}" srcOrd="1" destOrd="0" presId="urn:microsoft.com/office/officeart/2008/layout/LinedList"/>
    <dgm:cxn modelId="{0928D408-B847-431E-8CD2-46DC09FA195E}" type="presParOf" srcId="{746324E1-E97D-47AE-9868-1FB938292D93}" destId="{844B1223-7215-4B45-BF7D-D8E498A8F9FC}" srcOrd="10" destOrd="0" presId="urn:microsoft.com/office/officeart/2008/layout/LinedList"/>
    <dgm:cxn modelId="{FCE8B251-706C-40DB-80EB-69E209A9D156}" type="presParOf" srcId="{746324E1-E97D-47AE-9868-1FB938292D93}" destId="{E0981C2B-CDC2-40AE-B6E6-1D5041E7D439}" srcOrd="11" destOrd="0" presId="urn:microsoft.com/office/officeart/2008/layout/LinedList"/>
    <dgm:cxn modelId="{463FDAE0-1E07-4A11-9B7D-F04374E2A03D}" type="presParOf" srcId="{E0981C2B-CDC2-40AE-B6E6-1D5041E7D439}" destId="{F15289BD-45AE-4869-BC9A-C65559D1DD30}" srcOrd="0" destOrd="0" presId="urn:microsoft.com/office/officeart/2008/layout/LinedList"/>
    <dgm:cxn modelId="{93F0A088-A8C6-4996-B790-77C9369C4A70}" type="presParOf" srcId="{E0981C2B-CDC2-40AE-B6E6-1D5041E7D439}" destId="{E10A35A9-D15D-4D42-8571-8CEB16258266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FC6D61-2715-44CA-AD9E-97078703D499}">
      <dsp:nvSpPr>
        <dsp:cNvPr id="0" name=""/>
        <dsp:cNvSpPr/>
      </dsp:nvSpPr>
      <dsp:spPr>
        <a:xfrm>
          <a:off x="0" y="1358"/>
          <a:ext cx="594360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259061-4B56-479B-B3F3-E471E96A9EFB}">
      <dsp:nvSpPr>
        <dsp:cNvPr id="0" name=""/>
        <dsp:cNvSpPr/>
      </dsp:nvSpPr>
      <dsp:spPr>
        <a:xfrm>
          <a:off x="0" y="1358"/>
          <a:ext cx="5943600" cy="463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Introductions and Primary goals</a:t>
          </a:r>
        </a:p>
      </dsp:txBody>
      <dsp:txXfrm>
        <a:off x="0" y="1358"/>
        <a:ext cx="5943600" cy="463097"/>
      </dsp:txXfrm>
    </dsp:sp>
    <dsp:sp modelId="{EC9F5C37-D493-4A90-B6C9-F863018A2B61}">
      <dsp:nvSpPr>
        <dsp:cNvPr id="0" name=""/>
        <dsp:cNvSpPr/>
      </dsp:nvSpPr>
      <dsp:spPr>
        <a:xfrm>
          <a:off x="0" y="464455"/>
          <a:ext cx="5943600" cy="0"/>
        </a:xfrm>
        <a:prstGeom prst="line">
          <a:avLst/>
        </a:prstGeom>
        <a:solidFill>
          <a:schemeClr val="accent2">
            <a:hueOff val="1288723"/>
            <a:satOff val="-3699"/>
            <a:lumOff val="-5922"/>
            <a:alphaOff val="0"/>
          </a:schemeClr>
        </a:solidFill>
        <a:ln w="12700" cap="flat" cmpd="sng" algn="ctr">
          <a:solidFill>
            <a:schemeClr val="accent2">
              <a:hueOff val="1288723"/>
              <a:satOff val="-3699"/>
              <a:lumOff val="-5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5EE3D4-09D2-4220-86CB-E1BEC7463247}">
      <dsp:nvSpPr>
        <dsp:cNvPr id="0" name=""/>
        <dsp:cNvSpPr/>
      </dsp:nvSpPr>
      <dsp:spPr>
        <a:xfrm>
          <a:off x="0" y="464455"/>
          <a:ext cx="5943600" cy="463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Introduction to Social Construction</a:t>
          </a:r>
        </a:p>
      </dsp:txBody>
      <dsp:txXfrm>
        <a:off x="0" y="464455"/>
        <a:ext cx="5943600" cy="463097"/>
      </dsp:txXfrm>
    </dsp:sp>
    <dsp:sp modelId="{66AD8286-72AC-4806-8A2A-8260604BAC2A}">
      <dsp:nvSpPr>
        <dsp:cNvPr id="0" name=""/>
        <dsp:cNvSpPr/>
      </dsp:nvSpPr>
      <dsp:spPr>
        <a:xfrm>
          <a:off x="0" y="927552"/>
          <a:ext cx="5943600" cy="0"/>
        </a:xfrm>
        <a:prstGeom prst="line">
          <a:avLst/>
        </a:prstGeom>
        <a:solidFill>
          <a:schemeClr val="accent2">
            <a:hueOff val="2577445"/>
            <a:satOff val="-7397"/>
            <a:lumOff val="-11844"/>
            <a:alphaOff val="0"/>
          </a:schemeClr>
        </a:solidFill>
        <a:ln w="12700" cap="flat" cmpd="sng" algn="ctr">
          <a:solidFill>
            <a:schemeClr val="accent2">
              <a:hueOff val="2577445"/>
              <a:satOff val="-7397"/>
              <a:lumOff val="-118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43F27-0376-46CC-9DA1-3153F2CC5C81}">
      <dsp:nvSpPr>
        <dsp:cNvPr id="0" name=""/>
        <dsp:cNvSpPr/>
      </dsp:nvSpPr>
      <dsp:spPr>
        <a:xfrm>
          <a:off x="0" y="927552"/>
          <a:ext cx="5943600" cy="463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Is it a disability?</a:t>
          </a:r>
        </a:p>
      </dsp:txBody>
      <dsp:txXfrm>
        <a:off x="0" y="927552"/>
        <a:ext cx="5943600" cy="463097"/>
      </dsp:txXfrm>
    </dsp:sp>
    <dsp:sp modelId="{FEF09BFF-EE7D-411F-91F7-01DF8A315F2A}">
      <dsp:nvSpPr>
        <dsp:cNvPr id="0" name=""/>
        <dsp:cNvSpPr/>
      </dsp:nvSpPr>
      <dsp:spPr>
        <a:xfrm>
          <a:off x="0" y="1390650"/>
          <a:ext cx="5943600" cy="0"/>
        </a:xfrm>
        <a:prstGeom prst="line">
          <a:avLst/>
        </a:prstGeom>
        <a:solidFill>
          <a:schemeClr val="accent2">
            <a:hueOff val="3866169"/>
            <a:satOff val="-11096"/>
            <a:lumOff val="-17765"/>
            <a:alphaOff val="0"/>
          </a:schemeClr>
        </a:solidFill>
        <a:ln w="12700" cap="flat" cmpd="sng" algn="ctr">
          <a:solidFill>
            <a:schemeClr val="accent2">
              <a:hueOff val="3866169"/>
              <a:satOff val="-11096"/>
              <a:lumOff val="-17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9B1C8-E0AF-477C-B4D3-72A8F24A8D5A}">
      <dsp:nvSpPr>
        <dsp:cNvPr id="0" name=""/>
        <dsp:cNvSpPr/>
      </dsp:nvSpPr>
      <dsp:spPr>
        <a:xfrm>
          <a:off x="0" y="1390649"/>
          <a:ext cx="5943600" cy="463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What I say matters.</a:t>
          </a:r>
        </a:p>
      </dsp:txBody>
      <dsp:txXfrm>
        <a:off x="0" y="1390649"/>
        <a:ext cx="5943600" cy="463097"/>
      </dsp:txXfrm>
    </dsp:sp>
    <dsp:sp modelId="{1BC9FB58-5BCB-443C-ABF6-70B814370C1E}">
      <dsp:nvSpPr>
        <dsp:cNvPr id="0" name=""/>
        <dsp:cNvSpPr/>
      </dsp:nvSpPr>
      <dsp:spPr>
        <a:xfrm>
          <a:off x="0" y="1853747"/>
          <a:ext cx="5943600" cy="0"/>
        </a:xfrm>
        <a:prstGeom prst="line">
          <a:avLst/>
        </a:prstGeom>
        <a:solidFill>
          <a:schemeClr val="accent2">
            <a:hueOff val="5154891"/>
            <a:satOff val="-14794"/>
            <a:lumOff val="-23687"/>
            <a:alphaOff val="0"/>
          </a:schemeClr>
        </a:solidFill>
        <a:ln w="12700" cap="flat" cmpd="sng" algn="ctr">
          <a:solidFill>
            <a:schemeClr val="accent2">
              <a:hueOff val="5154891"/>
              <a:satOff val="-14794"/>
              <a:lumOff val="-2368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4379A0-91AD-4410-99B4-EDD3A4A544AF}">
      <dsp:nvSpPr>
        <dsp:cNvPr id="0" name=""/>
        <dsp:cNvSpPr/>
      </dsp:nvSpPr>
      <dsp:spPr>
        <a:xfrm>
          <a:off x="0" y="1853747"/>
          <a:ext cx="5943600" cy="463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Barriers</a:t>
          </a:r>
        </a:p>
      </dsp:txBody>
      <dsp:txXfrm>
        <a:off x="0" y="1853747"/>
        <a:ext cx="5943600" cy="463097"/>
      </dsp:txXfrm>
    </dsp:sp>
    <dsp:sp modelId="{CFEAF4E9-E37C-428A-8083-693342DB04E2}">
      <dsp:nvSpPr>
        <dsp:cNvPr id="0" name=""/>
        <dsp:cNvSpPr/>
      </dsp:nvSpPr>
      <dsp:spPr>
        <a:xfrm>
          <a:off x="0" y="2316844"/>
          <a:ext cx="5943600" cy="0"/>
        </a:xfrm>
        <a:prstGeom prst="line">
          <a:avLst/>
        </a:prstGeom>
        <a:solidFill>
          <a:schemeClr val="accent2">
            <a:hueOff val="6443614"/>
            <a:satOff val="-18493"/>
            <a:lumOff val="-29609"/>
            <a:alphaOff val="0"/>
          </a:schemeClr>
        </a:solidFill>
        <a:ln w="12700" cap="flat" cmpd="sng" algn="ctr">
          <a:solidFill>
            <a:schemeClr val="accent2">
              <a:hueOff val="6443614"/>
              <a:satOff val="-18493"/>
              <a:lumOff val="-2960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5D1F9-9B71-4E5B-93DA-A21F49E2E4FA}">
      <dsp:nvSpPr>
        <dsp:cNvPr id="0" name=""/>
        <dsp:cNvSpPr/>
      </dsp:nvSpPr>
      <dsp:spPr>
        <a:xfrm>
          <a:off x="0" y="2316844"/>
          <a:ext cx="5943600" cy="4630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Next Steps</a:t>
          </a:r>
        </a:p>
      </dsp:txBody>
      <dsp:txXfrm>
        <a:off x="0" y="2316844"/>
        <a:ext cx="5943600" cy="4630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7D29E9-0503-4057-945E-900FBDCB07AD}">
      <dsp:nvSpPr>
        <dsp:cNvPr id="0" name=""/>
        <dsp:cNvSpPr/>
      </dsp:nvSpPr>
      <dsp:spPr>
        <a:xfrm>
          <a:off x="0" y="1286"/>
          <a:ext cx="594360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32805E-2385-4D57-88A6-68DCD3E158E6}">
      <dsp:nvSpPr>
        <dsp:cNvPr id="0" name=""/>
        <dsp:cNvSpPr/>
      </dsp:nvSpPr>
      <dsp:spPr>
        <a:xfrm>
          <a:off x="0" y="1286"/>
          <a:ext cx="5943600" cy="438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0" dirty="0"/>
            <a:t>Read the comment.</a:t>
          </a:r>
          <a:endParaRPr lang="en-US" sz="1600" kern="1200" dirty="0"/>
        </a:p>
      </dsp:txBody>
      <dsp:txXfrm>
        <a:off x="0" y="1286"/>
        <a:ext cx="5943600" cy="438779"/>
      </dsp:txXfrm>
    </dsp:sp>
    <dsp:sp modelId="{BB6BEE72-3E00-4260-9E97-10C48001568B}">
      <dsp:nvSpPr>
        <dsp:cNvPr id="0" name=""/>
        <dsp:cNvSpPr/>
      </dsp:nvSpPr>
      <dsp:spPr>
        <a:xfrm>
          <a:off x="0" y="440066"/>
          <a:ext cx="5943600" cy="0"/>
        </a:xfrm>
        <a:prstGeom prst="line">
          <a:avLst/>
        </a:prstGeom>
        <a:solidFill>
          <a:schemeClr val="accent2">
            <a:hueOff val="1288723"/>
            <a:satOff val="-3699"/>
            <a:lumOff val="-5922"/>
            <a:alphaOff val="0"/>
          </a:schemeClr>
        </a:solidFill>
        <a:ln w="12700" cap="flat" cmpd="sng" algn="ctr">
          <a:solidFill>
            <a:schemeClr val="accent2">
              <a:hueOff val="1288723"/>
              <a:satOff val="-3699"/>
              <a:lumOff val="-5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33B4D-A9D8-413A-8789-BA037DC4B50D}">
      <dsp:nvSpPr>
        <dsp:cNvPr id="0" name=""/>
        <dsp:cNvSpPr/>
      </dsp:nvSpPr>
      <dsp:spPr>
        <a:xfrm>
          <a:off x="0" y="440066"/>
          <a:ext cx="5943600" cy="438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0" dirty="0"/>
            <a:t>Examine the language used.</a:t>
          </a:r>
          <a:endParaRPr lang="en-US" sz="1600" kern="1200" dirty="0"/>
        </a:p>
      </dsp:txBody>
      <dsp:txXfrm>
        <a:off x="0" y="440066"/>
        <a:ext cx="5943600" cy="438779"/>
      </dsp:txXfrm>
    </dsp:sp>
    <dsp:sp modelId="{8E7D487B-9386-49DA-8447-DDEECF962F41}">
      <dsp:nvSpPr>
        <dsp:cNvPr id="0" name=""/>
        <dsp:cNvSpPr/>
      </dsp:nvSpPr>
      <dsp:spPr>
        <a:xfrm>
          <a:off x="0" y="878845"/>
          <a:ext cx="5943600" cy="0"/>
        </a:xfrm>
        <a:prstGeom prst="line">
          <a:avLst/>
        </a:prstGeom>
        <a:solidFill>
          <a:schemeClr val="accent2">
            <a:hueOff val="2577445"/>
            <a:satOff val="-7397"/>
            <a:lumOff val="-11844"/>
            <a:alphaOff val="0"/>
          </a:schemeClr>
        </a:solidFill>
        <a:ln w="12700" cap="flat" cmpd="sng" algn="ctr">
          <a:solidFill>
            <a:schemeClr val="accent2">
              <a:hueOff val="2577445"/>
              <a:satOff val="-7397"/>
              <a:lumOff val="-1184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4FA51D-37C3-4C1D-90C4-F1A80C699417}">
      <dsp:nvSpPr>
        <dsp:cNvPr id="0" name=""/>
        <dsp:cNvSpPr/>
      </dsp:nvSpPr>
      <dsp:spPr>
        <a:xfrm>
          <a:off x="0" y="878845"/>
          <a:ext cx="5943600" cy="438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0" dirty="0"/>
            <a:t>What kind of picture does this create?</a:t>
          </a:r>
          <a:endParaRPr lang="en-US" sz="1600" kern="1200" dirty="0"/>
        </a:p>
      </dsp:txBody>
      <dsp:txXfrm>
        <a:off x="0" y="878845"/>
        <a:ext cx="5943600" cy="438779"/>
      </dsp:txXfrm>
    </dsp:sp>
    <dsp:sp modelId="{90EEAA3A-E9C9-47C8-8A20-56B80820ACAB}">
      <dsp:nvSpPr>
        <dsp:cNvPr id="0" name=""/>
        <dsp:cNvSpPr/>
      </dsp:nvSpPr>
      <dsp:spPr>
        <a:xfrm>
          <a:off x="0" y="1317625"/>
          <a:ext cx="5943600" cy="0"/>
        </a:xfrm>
        <a:prstGeom prst="line">
          <a:avLst/>
        </a:prstGeom>
        <a:solidFill>
          <a:schemeClr val="accent2">
            <a:hueOff val="3866169"/>
            <a:satOff val="-11096"/>
            <a:lumOff val="-17765"/>
            <a:alphaOff val="0"/>
          </a:schemeClr>
        </a:solidFill>
        <a:ln w="12700" cap="flat" cmpd="sng" algn="ctr">
          <a:solidFill>
            <a:schemeClr val="accent2">
              <a:hueOff val="3866169"/>
              <a:satOff val="-11096"/>
              <a:lumOff val="-17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DE751-0C15-49BA-A9AC-8506B28FBDF1}">
      <dsp:nvSpPr>
        <dsp:cNvPr id="0" name=""/>
        <dsp:cNvSpPr/>
      </dsp:nvSpPr>
      <dsp:spPr>
        <a:xfrm>
          <a:off x="0" y="1317625"/>
          <a:ext cx="5943600" cy="438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0" dirty="0"/>
            <a:t>What other social context is at play?</a:t>
          </a:r>
          <a:endParaRPr lang="en-US" sz="1600" kern="1200" dirty="0"/>
        </a:p>
      </dsp:txBody>
      <dsp:txXfrm>
        <a:off x="0" y="1317625"/>
        <a:ext cx="5943600" cy="438779"/>
      </dsp:txXfrm>
    </dsp:sp>
    <dsp:sp modelId="{62CF926E-A612-442C-955D-621DD5340B3C}">
      <dsp:nvSpPr>
        <dsp:cNvPr id="0" name=""/>
        <dsp:cNvSpPr/>
      </dsp:nvSpPr>
      <dsp:spPr>
        <a:xfrm>
          <a:off x="0" y="1756404"/>
          <a:ext cx="5943600" cy="0"/>
        </a:xfrm>
        <a:prstGeom prst="line">
          <a:avLst/>
        </a:prstGeom>
        <a:solidFill>
          <a:schemeClr val="accent2">
            <a:hueOff val="5154891"/>
            <a:satOff val="-14794"/>
            <a:lumOff val="-23687"/>
            <a:alphaOff val="0"/>
          </a:schemeClr>
        </a:solidFill>
        <a:ln w="12700" cap="flat" cmpd="sng" algn="ctr">
          <a:solidFill>
            <a:schemeClr val="accent2">
              <a:hueOff val="5154891"/>
              <a:satOff val="-14794"/>
              <a:lumOff val="-2368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1C63D-8039-4976-B7C8-F1C8CF371C34}">
      <dsp:nvSpPr>
        <dsp:cNvPr id="0" name=""/>
        <dsp:cNvSpPr/>
      </dsp:nvSpPr>
      <dsp:spPr>
        <a:xfrm>
          <a:off x="0" y="1756404"/>
          <a:ext cx="5943600" cy="438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0" dirty="0"/>
            <a:t>How does it create or negate barriers?</a:t>
          </a:r>
          <a:endParaRPr lang="en-US" sz="1600" kern="1200" dirty="0"/>
        </a:p>
      </dsp:txBody>
      <dsp:txXfrm>
        <a:off x="0" y="1756404"/>
        <a:ext cx="5943600" cy="438779"/>
      </dsp:txXfrm>
    </dsp:sp>
    <dsp:sp modelId="{844B1223-7215-4B45-BF7D-D8E498A8F9FC}">
      <dsp:nvSpPr>
        <dsp:cNvPr id="0" name=""/>
        <dsp:cNvSpPr/>
      </dsp:nvSpPr>
      <dsp:spPr>
        <a:xfrm>
          <a:off x="0" y="2195183"/>
          <a:ext cx="5943600" cy="0"/>
        </a:xfrm>
        <a:prstGeom prst="line">
          <a:avLst/>
        </a:prstGeom>
        <a:solidFill>
          <a:schemeClr val="accent2">
            <a:hueOff val="6443614"/>
            <a:satOff val="-18493"/>
            <a:lumOff val="-29609"/>
            <a:alphaOff val="0"/>
          </a:schemeClr>
        </a:solidFill>
        <a:ln w="12700" cap="flat" cmpd="sng" algn="ctr">
          <a:solidFill>
            <a:schemeClr val="accent2">
              <a:hueOff val="6443614"/>
              <a:satOff val="-18493"/>
              <a:lumOff val="-2960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5289BD-45AE-4869-BC9A-C65559D1DD30}">
      <dsp:nvSpPr>
        <dsp:cNvPr id="0" name=""/>
        <dsp:cNvSpPr/>
      </dsp:nvSpPr>
      <dsp:spPr>
        <a:xfrm>
          <a:off x="0" y="2195183"/>
          <a:ext cx="5943600" cy="4387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baseline="0" dirty="0"/>
            <a:t>How might you change the comment?</a:t>
          </a:r>
          <a:endParaRPr lang="en-US" sz="1600" kern="1200" dirty="0"/>
        </a:p>
      </dsp:txBody>
      <dsp:txXfrm>
        <a:off x="0" y="2195183"/>
        <a:ext cx="5943600" cy="438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School for the Deaf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Bettie</dc:creator>
  <cp:keywords/>
  <dc:description/>
  <cp:lastModifiedBy>Petersen, Bettie</cp:lastModifiedBy>
  <cp:revision>1</cp:revision>
  <dcterms:created xsi:type="dcterms:W3CDTF">2025-03-01T22:01:00Z</dcterms:created>
  <dcterms:modified xsi:type="dcterms:W3CDTF">2025-03-01T22:17:00Z</dcterms:modified>
</cp:coreProperties>
</file>